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200" w:val="left" w:leader="none"/>
        </w:tabs>
        <w:spacing w:line="240" w:lineRule="auto"/>
        <w:ind w:left="0" w:right="0" w:firstLine="0"/>
        <w:rPr>
          <w:rFonts w:ascii="Times New Roman"/>
          <w:sz w:val="20"/>
        </w:rPr>
      </w:pPr>
      <w:r>
        <w:rPr>
          <w:rFonts w:ascii="Times New Roman"/>
          <w:sz w:val="20"/>
        </w:rPr>
        <w:drawing>
          <wp:inline distT="0" distB="0" distL="0" distR="0">
            <wp:extent cx="1228863" cy="105994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228863" cy="1059942"/>
                    </a:xfrm>
                    <a:prstGeom prst="rect">
                      <a:avLst/>
                    </a:prstGeom>
                  </pic:spPr>
                </pic:pic>
              </a:graphicData>
            </a:graphic>
          </wp:inline>
        </w:drawing>
      </w:r>
      <w:r>
        <w:rPr>
          <w:rFonts w:ascii="Times New Roman"/>
          <w:sz w:val="20"/>
        </w:rPr>
      </w:r>
      <w:r>
        <w:rPr>
          <w:rFonts w:ascii="Times New Roman"/>
          <w:sz w:val="20"/>
        </w:rPr>
        <w:tab/>
      </w:r>
      <w:r>
        <w:rPr>
          <w:rFonts w:ascii="Times New Roman"/>
          <w:sz w:val="20"/>
        </w:rPr>
        <w:drawing>
          <wp:inline distT="0" distB="0" distL="0" distR="0">
            <wp:extent cx="1047750" cy="1047750"/>
            <wp:effectExtent l="0" t="0" r="0" b="0"/>
            <wp:docPr id="3" name="Image 3" descr="A blue circle with white text  AI-generated content may be incorrect."/>
            <wp:cNvGraphicFramePr>
              <a:graphicFrameLocks/>
            </wp:cNvGraphicFramePr>
            <a:graphic>
              <a:graphicData uri="http://schemas.openxmlformats.org/drawingml/2006/picture">
                <pic:pic>
                  <pic:nvPicPr>
                    <pic:cNvPr id="3" name="Image 3" descr="A blue circle with white text  AI-generated content may be incorrect."/>
                    <pic:cNvPicPr/>
                  </pic:nvPicPr>
                  <pic:blipFill>
                    <a:blip r:embed="rId7" cstate="print"/>
                    <a:stretch>
                      <a:fillRect/>
                    </a:stretch>
                  </pic:blipFill>
                  <pic:spPr>
                    <a:xfrm>
                      <a:off x="0" y="0"/>
                      <a:ext cx="1047750" cy="1047750"/>
                    </a:xfrm>
                    <a:prstGeom prst="rect">
                      <a:avLst/>
                    </a:prstGeom>
                  </pic:spPr>
                </pic:pic>
              </a:graphicData>
            </a:graphic>
          </wp:inline>
        </w:drawing>
      </w:r>
      <w:r>
        <w:rPr>
          <w:rFonts w:ascii="Times New Roman"/>
          <w:sz w:val="20"/>
        </w:rPr>
      </w:r>
    </w:p>
    <w:p>
      <w:pPr>
        <w:pStyle w:val="BodyText"/>
        <w:spacing w:before="29"/>
        <w:rPr>
          <w:rFonts w:ascii="Times New Roman"/>
        </w:rPr>
      </w:pPr>
    </w:p>
    <w:p>
      <w:pPr>
        <w:pStyle w:val="Title"/>
        <w:spacing w:line="249" w:lineRule="auto"/>
        <w:ind w:left="1262" w:right="1632" w:firstLine="18"/>
      </w:pPr>
      <w:r>
        <w:rPr/>
        <w:t>COMMUNIQUE OF THE 2</w:t>
      </w:r>
      <w:r>
        <w:rPr>
          <w:vertAlign w:val="superscript"/>
        </w:rPr>
        <w:t>ND</w:t>
      </w:r>
      <w:r>
        <w:rPr>
          <w:vertAlign w:val="baseline"/>
        </w:rPr>
        <w:t> JOINT EAC-SADC SUMMIT</w:t>
      </w:r>
      <w:r>
        <w:rPr>
          <w:spacing w:val="37"/>
          <w:vertAlign w:val="baseline"/>
        </w:rPr>
        <w:t> </w:t>
      </w:r>
      <w:r>
        <w:rPr>
          <w:vertAlign w:val="baseline"/>
        </w:rPr>
        <w:t>OF HEADS</w:t>
      </w:r>
      <w:r>
        <w:rPr>
          <w:spacing w:val="34"/>
          <w:vertAlign w:val="baseline"/>
        </w:rPr>
        <w:t> </w:t>
      </w:r>
      <w:r>
        <w:rPr>
          <w:vertAlign w:val="baseline"/>
        </w:rPr>
        <w:t>OF STATE AND</w:t>
      </w:r>
      <w:r>
        <w:rPr>
          <w:spacing w:val="30"/>
          <w:vertAlign w:val="baseline"/>
        </w:rPr>
        <w:t> </w:t>
      </w:r>
      <w:r>
        <w:rPr>
          <w:vertAlign w:val="baseline"/>
        </w:rPr>
        <w:t>GOVERNMENT</w:t>
      </w:r>
    </w:p>
    <w:p>
      <w:pPr>
        <w:pStyle w:val="BodyText"/>
        <w:spacing w:before="17"/>
        <w:rPr>
          <w:b/>
        </w:rPr>
      </w:pPr>
    </w:p>
    <w:p>
      <w:pPr>
        <w:pStyle w:val="Title"/>
      </w:pPr>
      <w:r>
        <w:rPr/>
        <w:t>24</w:t>
      </w:r>
      <w:r>
        <w:rPr>
          <w:vertAlign w:val="superscript"/>
        </w:rPr>
        <w:t>TH</w:t>
      </w:r>
      <w:r>
        <w:rPr>
          <w:spacing w:val="-11"/>
          <w:vertAlign w:val="baseline"/>
        </w:rPr>
        <w:t> </w:t>
      </w:r>
      <w:r>
        <w:rPr>
          <w:vertAlign w:val="baseline"/>
        </w:rPr>
        <w:t>MARCH</w:t>
      </w:r>
      <w:r>
        <w:rPr>
          <w:spacing w:val="22"/>
          <w:vertAlign w:val="baseline"/>
        </w:rPr>
        <w:t> </w:t>
      </w:r>
      <w:r>
        <w:rPr>
          <w:spacing w:val="-4"/>
          <w:vertAlign w:val="baseline"/>
        </w:rPr>
        <w:t>2025</w:t>
      </w:r>
    </w:p>
    <w:p>
      <w:pPr>
        <w:pStyle w:val="BodyText"/>
        <w:spacing w:before="27"/>
        <w:rPr>
          <w:b/>
        </w:rPr>
      </w:pPr>
    </w:p>
    <w:p>
      <w:pPr>
        <w:pStyle w:val="ListParagraph"/>
        <w:numPr>
          <w:ilvl w:val="0"/>
          <w:numId w:val="1"/>
        </w:numPr>
        <w:tabs>
          <w:tab w:pos="1418" w:val="left" w:leader="none"/>
        </w:tabs>
        <w:spacing w:line="249" w:lineRule="auto" w:before="0" w:after="0"/>
        <w:ind w:left="1418" w:right="350" w:hanging="1418"/>
        <w:jc w:val="both"/>
        <w:rPr>
          <w:sz w:val="27"/>
        </w:rPr>
      </w:pPr>
      <w:r>
        <w:rPr>
          <w:sz w:val="27"/>
        </w:rPr>
        <w:t>The Joint Summit of the Heads of State and Government of the East African Community (EAC) and the Southern African Development Community (SADC) (hereinafter called Joint Summit) held a</w:t>
      </w:r>
      <w:r>
        <w:rPr>
          <w:spacing w:val="-1"/>
          <w:sz w:val="27"/>
        </w:rPr>
        <w:t> </w:t>
      </w:r>
      <w:r>
        <w:rPr>
          <w:sz w:val="27"/>
        </w:rPr>
        <w:t>virtual Meeting on</w:t>
      </w:r>
      <w:r>
        <w:rPr>
          <w:spacing w:val="-1"/>
          <w:sz w:val="27"/>
        </w:rPr>
        <w:t> </w:t>
      </w:r>
      <w:r>
        <w:rPr>
          <w:sz w:val="27"/>
        </w:rPr>
        <w:t>24</w:t>
      </w:r>
      <w:r>
        <w:rPr>
          <w:sz w:val="27"/>
          <w:vertAlign w:val="superscript"/>
        </w:rPr>
        <w:t>th</w:t>
      </w:r>
      <w:r>
        <w:rPr>
          <w:sz w:val="27"/>
          <w:vertAlign w:val="baseline"/>
        </w:rPr>
        <w:t> March</w:t>
      </w:r>
      <w:r>
        <w:rPr>
          <w:spacing w:val="-1"/>
          <w:sz w:val="27"/>
          <w:vertAlign w:val="baseline"/>
        </w:rPr>
        <w:t> </w:t>
      </w:r>
      <w:r>
        <w:rPr>
          <w:sz w:val="27"/>
          <w:vertAlign w:val="baseline"/>
        </w:rPr>
        <w:t>2025</w:t>
      </w:r>
      <w:r>
        <w:rPr>
          <w:spacing w:val="-1"/>
          <w:sz w:val="27"/>
          <w:vertAlign w:val="baseline"/>
        </w:rPr>
        <w:t> </w:t>
      </w:r>
      <w:r>
        <w:rPr>
          <w:sz w:val="27"/>
          <w:vertAlign w:val="baseline"/>
        </w:rPr>
        <w:t>in a</w:t>
      </w:r>
      <w:r>
        <w:rPr>
          <w:spacing w:val="-1"/>
          <w:sz w:val="27"/>
          <w:vertAlign w:val="baseline"/>
        </w:rPr>
        <w:t> </w:t>
      </w:r>
      <w:r>
        <w:rPr>
          <w:sz w:val="27"/>
          <w:vertAlign w:val="baseline"/>
        </w:rPr>
        <w:t>warm and cordial atmosphere to deliberate on the report of the joint EAC</w:t>
      </w:r>
      <w:r>
        <w:rPr>
          <w:spacing w:val="40"/>
          <w:sz w:val="27"/>
          <w:vertAlign w:val="baseline"/>
        </w:rPr>
        <w:t> </w:t>
      </w:r>
      <w:r>
        <w:rPr>
          <w:sz w:val="27"/>
          <w:vertAlign w:val="baseline"/>
        </w:rPr>
        <w:t>– SADC Ministers on the security situation in the Eastern Democratic Republic</w:t>
      </w:r>
      <w:r>
        <w:rPr>
          <w:spacing w:val="40"/>
          <w:sz w:val="27"/>
          <w:vertAlign w:val="baseline"/>
        </w:rPr>
        <w:t> </w:t>
      </w:r>
      <w:r>
        <w:rPr>
          <w:sz w:val="27"/>
          <w:vertAlign w:val="baseline"/>
        </w:rPr>
        <w:t>of the Congo (DRC).</w:t>
      </w:r>
    </w:p>
    <w:p>
      <w:pPr>
        <w:pStyle w:val="ListParagraph"/>
        <w:numPr>
          <w:ilvl w:val="0"/>
          <w:numId w:val="1"/>
        </w:numPr>
        <w:tabs>
          <w:tab w:pos="1418" w:val="left" w:leader="none"/>
        </w:tabs>
        <w:spacing w:line="249" w:lineRule="auto" w:before="310" w:after="0"/>
        <w:ind w:left="1418" w:right="368" w:hanging="1418"/>
        <w:jc w:val="both"/>
        <w:rPr>
          <w:sz w:val="27"/>
        </w:rPr>
      </w:pPr>
      <w:r>
        <w:rPr>
          <w:sz w:val="27"/>
        </w:rPr>
        <w:t>The Joint Summit was Co-Chaired by His Excellency, Dr.</w:t>
      </w:r>
      <w:r>
        <w:rPr>
          <w:spacing w:val="-1"/>
          <w:sz w:val="27"/>
        </w:rPr>
        <w:t> </w:t>
      </w:r>
      <w:r>
        <w:rPr>
          <w:sz w:val="27"/>
        </w:rPr>
        <w:t>William Samoei Ruto, CGH, President of the Republic of Kenya and Chairperson of the EAC and His Excellency Dr. Emmerson Dambudzo Mnangagwa, President of the Republic of Zimbabwe and Chairperson of SADC.</w:t>
      </w:r>
    </w:p>
    <w:p>
      <w:pPr>
        <w:pStyle w:val="BodyText"/>
        <w:spacing w:before="32"/>
      </w:pPr>
    </w:p>
    <w:p>
      <w:pPr>
        <w:pStyle w:val="ListParagraph"/>
        <w:numPr>
          <w:ilvl w:val="0"/>
          <w:numId w:val="1"/>
        </w:numPr>
        <w:tabs>
          <w:tab w:pos="1418" w:val="left" w:leader="none"/>
        </w:tabs>
        <w:spacing w:line="249" w:lineRule="auto" w:before="1" w:after="0"/>
        <w:ind w:left="1418" w:right="376" w:hanging="1418"/>
        <w:jc w:val="both"/>
        <w:rPr>
          <w:sz w:val="27"/>
        </w:rPr>
      </w:pPr>
      <w:r>
        <w:rPr>
          <w:sz w:val="27"/>
        </w:rPr>
        <w:t>The Joint Summit was attended by the following Heads of State and Government:</w:t>
      </w:r>
    </w:p>
    <w:p>
      <w:pPr>
        <w:pStyle w:val="BodyText"/>
        <w:spacing w:before="16"/>
      </w:pPr>
    </w:p>
    <w:p>
      <w:pPr>
        <w:pStyle w:val="ListParagraph"/>
        <w:numPr>
          <w:ilvl w:val="1"/>
          <w:numId w:val="1"/>
        </w:numPr>
        <w:tabs>
          <w:tab w:pos="2271" w:val="left" w:leader="none"/>
        </w:tabs>
        <w:spacing w:line="252" w:lineRule="auto" w:before="0" w:after="0"/>
        <w:ind w:left="2271" w:right="371" w:hanging="817"/>
        <w:jc w:val="left"/>
        <w:rPr>
          <w:sz w:val="27"/>
        </w:rPr>
      </w:pPr>
      <w:r>
        <w:rPr>
          <w:sz w:val="27"/>
        </w:rPr>
        <w:t>His Excellency,</w:t>
      </w:r>
      <w:r>
        <w:rPr>
          <w:spacing w:val="-2"/>
          <w:sz w:val="27"/>
        </w:rPr>
        <w:t> </w:t>
      </w:r>
      <w:r>
        <w:rPr>
          <w:sz w:val="27"/>
        </w:rPr>
        <w:t>Dr. William Samoei Ruto, CGH, President of the Republic of Kenya;</w:t>
      </w:r>
    </w:p>
    <w:p>
      <w:pPr>
        <w:pStyle w:val="ListParagraph"/>
        <w:numPr>
          <w:ilvl w:val="1"/>
          <w:numId w:val="1"/>
        </w:numPr>
        <w:tabs>
          <w:tab w:pos="2271" w:val="left" w:leader="none"/>
        </w:tabs>
        <w:spacing w:line="249" w:lineRule="auto" w:before="309" w:after="0"/>
        <w:ind w:left="2271" w:right="372" w:hanging="877"/>
        <w:jc w:val="left"/>
        <w:rPr>
          <w:sz w:val="27"/>
        </w:rPr>
      </w:pPr>
      <w:r>
        <w:rPr>
          <w:sz w:val="27"/>
        </w:rPr>
        <w:t>His</w:t>
      </w:r>
      <w:r>
        <w:rPr>
          <w:spacing w:val="40"/>
          <w:sz w:val="27"/>
        </w:rPr>
        <w:t> </w:t>
      </w:r>
      <w:r>
        <w:rPr>
          <w:sz w:val="27"/>
        </w:rPr>
        <w:t>Excellency,</w:t>
      </w:r>
      <w:r>
        <w:rPr>
          <w:spacing w:val="40"/>
          <w:sz w:val="27"/>
        </w:rPr>
        <w:t> </w:t>
      </w:r>
      <w:r>
        <w:rPr>
          <w:sz w:val="27"/>
        </w:rPr>
        <w:t>Dr.</w:t>
      </w:r>
      <w:r>
        <w:rPr>
          <w:spacing w:val="40"/>
          <w:sz w:val="27"/>
        </w:rPr>
        <w:t> </w:t>
      </w:r>
      <w:r>
        <w:rPr>
          <w:sz w:val="27"/>
        </w:rPr>
        <w:t>Emmerson</w:t>
      </w:r>
      <w:r>
        <w:rPr>
          <w:spacing w:val="40"/>
          <w:sz w:val="27"/>
        </w:rPr>
        <w:t> </w:t>
      </w:r>
      <w:r>
        <w:rPr>
          <w:sz w:val="27"/>
        </w:rPr>
        <w:t>Dambudzo</w:t>
      </w:r>
      <w:r>
        <w:rPr>
          <w:spacing w:val="40"/>
          <w:sz w:val="27"/>
        </w:rPr>
        <w:t> </w:t>
      </w:r>
      <w:r>
        <w:rPr>
          <w:sz w:val="27"/>
        </w:rPr>
        <w:t>Mnangagwa, President of the Republic of Zimbabwe;</w:t>
      </w:r>
    </w:p>
    <w:p>
      <w:pPr>
        <w:pStyle w:val="BodyText"/>
        <w:spacing w:before="16"/>
      </w:pPr>
    </w:p>
    <w:p>
      <w:pPr>
        <w:pStyle w:val="ListParagraph"/>
        <w:numPr>
          <w:ilvl w:val="1"/>
          <w:numId w:val="1"/>
        </w:numPr>
        <w:tabs>
          <w:tab w:pos="2271" w:val="left" w:leader="none"/>
          <w:tab w:pos="2343" w:val="left" w:leader="none"/>
        </w:tabs>
        <w:spacing w:line="252" w:lineRule="auto" w:before="0" w:after="0"/>
        <w:ind w:left="2271" w:right="371" w:hanging="937"/>
        <w:jc w:val="left"/>
        <w:rPr>
          <w:sz w:val="27"/>
        </w:rPr>
      </w:pPr>
      <w:r>
        <w:rPr>
          <w:sz w:val="27"/>
        </w:rPr>
        <w:tab/>
        <w:t>His</w:t>
      </w:r>
      <w:r>
        <w:rPr>
          <w:spacing w:val="80"/>
          <w:w w:val="150"/>
          <w:sz w:val="27"/>
        </w:rPr>
        <w:t> </w:t>
      </w:r>
      <w:r>
        <w:rPr>
          <w:sz w:val="27"/>
        </w:rPr>
        <w:t>Excellency,</w:t>
      </w:r>
      <w:r>
        <w:rPr>
          <w:spacing w:val="80"/>
          <w:sz w:val="27"/>
        </w:rPr>
        <w:t> </w:t>
      </w:r>
      <w:r>
        <w:rPr>
          <w:sz w:val="27"/>
        </w:rPr>
        <w:t>Félix</w:t>
      </w:r>
      <w:r>
        <w:rPr>
          <w:spacing w:val="80"/>
          <w:w w:val="150"/>
          <w:sz w:val="27"/>
        </w:rPr>
        <w:t> </w:t>
      </w:r>
      <w:r>
        <w:rPr>
          <w:sz w:val="27"/>
        </w:rPr>
        <w:t>Antoine</w:t>
      </w:r>
      <w:r>
        <w:rPr>
          <w:spacing w:val="80"/>
          <w:w w:val="150"/>
          <w:sz w:val="27"/>
        </w:rPr>
        <w:t> </w:t>
      </w:r>
      <w:r>
        <w:rPr>
          <w:sz w:val="27"/>
        </w:rPr>
        <w:t>Tshisekedi</w:t>
      </w:r>
      <w:r>
        <w:rPr>
          <w:spacing w:val="80"/>
          <w:w w:val="150"/>
          <w:sz w:val="27"/>
        </w:rPr>
        <w:t> </w:t>
      </w:r>
      <w:r>
        <w:rPr>
          <w:sz w:val="27"/>
        </w:rPr>
        <w:t>Tshilombo, President of the</w:t>
      </w:r>
      <w:r>
        <w:rPr>
          <w:spacing w:val="40"/>
          <w:sz w:val="27"/>
        </w:rPr>
        <w:t> </w:t>
      </w:r>
      <w:r>
        <w:rPr>
          <w:sz w:val="27"/>
        </w:rPr>
        <w:t>Democratic Republic</w:t>
      </w:r>
      <w:r>
        <w:rPr>
          <w:spacing w:val="40"/>
          <w:sz w:val="27"/>
        </w:rPr>
        <w:t> </w:t>
      </w:r>
      <w:r>
        <w:rPr>
          <w:sz w:val="27"/>
        </w:rPr>
        <w:t>of the Congo;</w:t>
      </w:r>
    </w:p>
    <w:p>
      <w:pPr>
        <w:pStyle w:val="ListParagraph"/>
        <w:spacing w:after="0" w:line="252" w:lineRule="auto"/>
        <w:jc w:val="left"/>
        <w:rPr>
          <w:sz w:val="27"/>
        </w:rPr>
        <w:sectPr>
          <w:footerReference w:type="default" r:id="rId5"/>
          <w:type w:val="continuous"/>
          <w:pgSz w:w="12240" w:h="15840"/>
          <w:pgMar w:header="0" w:footer="774" w:top="1760" w:bottom="960" w:left="1440" w:right="1080"/>
          <w:pgNumType w:start="1"/>
        </w:sectPr>
      </w:pPr>
    </w:p>
    <w:p>
      <w:pPr>
        <w:pStyle w:val="ListParagraph"/>
        <w:numPr>
          <w:ilvl w:val="1"/>
          <w:numId w:val="1"/>
        </w:numPr>
        <w:tabs>
          <w:tab w:pos="2267" w:val="left" w:leader="none"/>
          <w:tab w:pos="2271" w:val="left" w:leader="none"/>
        </w:tabs>
        <w:spacing w:line="249" w:lineRule="auto" w:before="72" w:after="0"/>
        <w:ind w:left="2271" w:right="380" w:hanging="962"/>
        <w:jc w:val="both"/>
        <w:rPr>
          <w:sz w:val="27"/>
        </w:rPr>
      </w:pPr>
      <w:r>
        <w:rPr>
          <w:sz w:val="27"/>
        </w:rPr>
        <w:t>His Excellency Évariste Ndayishimiye, President of the Republic of Burundi;</w:t>
      </w:r>
    </w:p>
    <w:p>
      <w:pPr>
        <w:pStyle w:val="BodyText"/>
        <w:spacing w:before="28"/>
      </w:pPr>
    </w:p>
    <w:p>
      <w:pPr>
        <w:pStyle w:val="ListParagraph"/>
        <w:numPr>
          <w:ilvl w:val="1"/>
          <w:numId w:val="1"/>
        </w:numPr>
        <w:tabs>
          <w:tab w:pos="2268" w:val="left" w:leader="none"/>
          <w:tab w:pos="2271" w:val="left" w:leader="none"/>
        </w:tabs>
        <w:spacing w:line="249" w:lineRule="auto" w:before="0" w:after="0"/>
        <w:ind w:left="2271" w:right="361" w:hanging="889"/>
        <w:jc w:val="both"/>
        <w:rPr>
          <w:sz w:val="27"/>
        </w:rPr>
      </w:pPr>
      <w:r>
        <w:rPr>
          <w:sz w:val="27"/>
        </w:rPr>
        <w:t>His Excellency Andry Rajoelina, President of the Republic of Madagascar.</w:t>
      </w:r>
    </w:p>
    <w:p>
      <w:pPr>
        <w:pStyle w:val="BodyText"/>
        <w:spacing w:before="17"/>
      </w:pPr>
    </w:p>
    <w:p>
      <w:pPr>
        <w:pStyle w:val="ListParagraph"/>
        <w:numPr>
          <w:ilvl w:val="1"/>
          <w:numId w:val="1"/>
        </w:numPr>
        <w:tabs>
          <w:tab w:pos="2267" w:val="left" w:leader="none"/>
          <w:tab w:pos="2271" w:val="left" w:leader="none"/>
        </w:tabs>
        <w:spacing w:line="249" w:lineRule="auto" w:before="0" w:after="0"/>
        <w:ind w:left="2271" w:right="353" w:hanging="962"/>
        <w:jc w:val="both"/>
        <w:rPr>
          <w:sz w:val="27"/>
        </w:rPr>
      </w:pPr>
      <w:r>
        <w:rPr>
          <w:sz w:val="27"/>
        </w:rPr>
        <w:t>His</w:t>
      </w:r>
      <w:r>
        <w:rPr>
          <w:spacing w:val="40"/>
          <w:sz w:val="27"/>
        </w:rPr>
        <w:t> </w:t>
      </w:r>
      <w:r>
        <w:rPr>
          <w:sz w:val="27"/>
        </w:rPr>
        <w:t>Excellency Dr. Lazarus McCarthy</w:t>
      </w:r>
      <w:r>
        <w:rPr>
          <w:spacing w:val="40"/>
          <w:sz w:val="27"/>
        </w:rPr>
        <w:t> </w:t>
      </w:r>
      <w:r>
        <w:rPr>
          <w:sz w:val="27"/>
        </w:rPr>
        <w:t>Chakwera,</w:t>
      </w:r>
      <w:r>
        <w:rPr>
          <w:spacing w:val="40"/>
          <w:sz w:val="27"/>
        </w:rPr>
        <w:t> </w:t>
      </w:r>
      <w:r>
        <w:rPr>
          <w:sz w:val="27"/>
        </w:rPr>
        <w:t>President of the Republic of Malawi;</w:t>
      </w:r>
    </w:p>
    <w:p>
      <w:pPr>
        <w:pStyle w:val="BodyText"/>
        <w:spacing w:before="40"/>
      </w:pPr>
    </w:p>
    <w:p>
      <w:pPr>
        <w:pStyle w:val="ListParagraph"/>
        <w:numPr>
          <w:ilvl w:val="1"/>
          <w:numId w:val="1"/>
        </w:numPr>
        <w:tabs>
          <w:tab w:pos="2266" w:val="left" w:leader="none"/>
          <w:tab w:pos="2271" w:val="left" w:leader="none"/>
        </w:tabs>
        <w:spacing w:line="242" w:lineRule="auto" w:before="0" w:after="0"/>
        <w:ind w:left="2271" w:right="372" w:hanging="1022"/>
        <w:jc w:val="both"/>
        <w:rPr>
          <w:sz w:val="27"/>
        </w:rPr>
      </w:pPr>
      <w:r>
        <w:rPr>
          <w:sz w:val="27"/>
        </w:rPr>
        <w:t>His</w:t>
      </w:r>
      <w:r>
        <w:rPr>
          <w:spacing w:val="40"/>
          <w:sz w:val="27"/>
        </w:rPr>
        <w:t> </w:t>
      </w:r>
      <w:r>
        <w:rPr>
          <w:sz w:val="27"/>
        </w:rPr>
        <w:t>Excellency, Paul</w:t>
      </w:r>
      <w:r>
        <w:rPr>
          <w:spacing w:val="40"/>
          <w:sz w:val="27"/>
        </w:rPr>
        <w:t> </w:t>
      </w:r>
      <w:r>
        <w:rPr>
          <w:sz w:val="27"/>
        </w:rPr>
        <w:t>Kagame,</w:t>
      </w:r>
      <w:r>
        <w:rPr>
          <w:spacing w:val="40"/>
          <w:sz w:val="27"/>
        </w:rPr>
        <w:t> </w:t>
      </w:r>
      <w:r>
        <w:rPr>
          <w:sz w:val="27"/>
        </w:rPr>
        <w:t>President</w:t>
      </w:r>
      <w:r>
        <w:rPr>
          <w:spacing w:val="40"/>
          <w:sz w:val="27"/>
        </w:rPr>
        <w:t> </w:t>
      </w:r>
      <w:r>
        <w:rPr>
          <w:sz w:val="27"/>
        </w:rPr>
        <w:t>of the</w:t>
      </w:r>
      <w:r>
        <w:rPr>
          <w:spacing w:val="40"/>
          <w:sz w:val="27"/>
        </w:rPr>
        <w:t> </w:t>
      </w:r>
      <w:r>
        <w:rPr>
          <w:sz w:val="27"/>
        </w:rPr>
        <w:t>Republic of Rwanda;</w:t>
      </w:r>
    </w:p>
    <w:p>
      <w:pPr>
        <w:pStyle w:val="BodyText"/>
        <w:spacing w:before="47"/>
      </w:pPr>
    </w:p>
    <w:p>
      <w:pPr>
        <w:pStyle w:val="ListParagraph"/>
        <w:numPr>
          <w:ilvl w:val="1"/>
          <w:numId w:val="1"/>
        </w:numPr>
        <w:tabs>
          <w:tab w:pos="2265" w:val="left" w:leader="none"/>
          <w:tab w:pos="2271" w:val="left" w:leader="none"/>
        </w:tabs>
        <w:spacing w:line="249" w:lineRule="auto" w:before="1" w:after="0"/>
        <w:ind w:left="2271" w:right="372" w:hanging="1082"/>
        <w:jc w:val="both"/>
        <w:rPr>
          <w:sz w:val="27"/>
        </w:rPr>
      </w:pPr>
      <w:r>
        <w:rPr>
          <w:sz w:val="27"/>
        </w:rPr>
        <w:t>His Excellency, Matamela Cyril Ramaphosa, President of the Republic of South Africa;</w:t>
      </w:r>
    </w:p>
    <w:p>
      <w:pPr>
        <w:pStyle w:val="BodyText"/>
        <w:spacing w:before="40"/>
      </w:pPr>
    </w:p>
    <w:p>
      <w:pPr>
        <w:pStyle w:val="ListParagraph"/>
        <w:numPr>
          <w:ilvl w:val="1"/>
          <w:numId w:val="1"/>
        </w:numPr>
        <w:tabs>
          <w:tab w:pos="2267" w:val="left" w:leader="none"/>
          <w:tab w:pos="2271" w:val="left" w:leader="none"/>
        </w:tabs>
        <w:spacing w:line="252" w:lineRule="auto" w:before="0" w:after="0"/>
        <w:ind w:left="2271" w:right="373" w:hanging="962"/>
        <w:jc w:val="both"/>
        <w:rPr>
          <w:sz w:val="27"/>
        </w:rPr>
      </w:pPr>
      <w:r>
        <w:rPr>
          <w:sz w:val="27"/>
        </w:rPr>
        <w:t>Her Excellency, Dr. Samia Suluhu Hassan, President of</w:t>
      </w:r>
      <w:r>
        <w:rPr>
          <w:spacing w:val="40"/>
          <w:sz w:val="27"/>
        </w:rPr>
        <w:t> </w:t>
      </w:r>
      <w:r>
        <w:rPr>
          <w:sz w:val="27"/>
        </w:rPr>
        <w:t>the United Republic of Tanzania;</w:t>
      </w:r>
    </w:p>
    <w:p>
      <w:pPr>
        <w:pStyle w:val="BodyText"/>
        <w:spacing w:before="22"/>
      </w:pPr>
    </w:p>
    <w:p>
      <w:pPr>
        <w:pStyle w:val="ListParagraph"/>
        <w:numPr>
          <w:ilvl w:val="1"/>
          <w:numId w:val="1"/>
        </w:numPr>
        <w:tabs>
          <w:tab w:pos="2268" w:val="left" w:leader="none"/>
          <w:tab w:pos="2271" w:val="left" w:leader="none"/>
        </w:tabs>
        <w:spacing w:line="249" w:lineRule="auto" w:before="0" w:after="0"/>
        <w:ind w:left="2271" w:right="379" w:hanging="889"/>
        <w:jc w:val="both"/>
        <w:rPr>
          <w:sz w:val="27"/>
        </w:rPr>
      </w:pPr>
      <w:r>
        <w:rPr>
          <w:sz w:val="27"/>
        </w:rPr>
        <w:t>His Excellency, Yoweri Kaguta Museveni, President of</w:t>
      </w:r>
      <w:r>
        <w:rPr>
          <w:spacing w:val="-1"/>
          <w:sz w:val="27"/>
        </w:rPr>
        <w:t> </w:t>
      </w:r>
      <w:r>
        <w:rPr>
          <w:sz w:val="27"/>
        </w:rPr>
        <w:t>the Republic of Uganda;</w:t>
      </w:r>
    </w:p>
    <w:p>
      <w:pPr>
        <w:pStyle w:val="BodyText"/>
        <w:spacing w:before="40"/>
      </w:pPr>
    </w:p>
    <w:p>
      <w:pPr>
        <w:pStyle w:val="ListParagraph"/>
        <w:numPr>
          <w:ilvl w:val="1"/>
          <w:numId w:val="1"/>
        </w:numPr>
        <w:tabs>
          <w:tab w:pos="2267" w:val="left" w:leader="none"/>
          <w:tab w:pos="2271" w:val="left" w:leader="none"/>
        </w:tabs>
        <w:spacing w:line="252" w:lineRule="auto" w:before="0" w:after="0"/>
        <w:ind w:left="2271" w:right="379" w:hanging="962"/>
        <w:jc w:val="both"/>
        <w:rPr>
          <w:sz w:val="27"/>
        </w:rPr>
      </w:pPr>
      <w:r>
        <w:rPr>
          <w:sz w:val="27"/>
        </w:rPr>
        <w:t>His Excellency, Mr. Hakainde Hichilema, President of the Republic of Zambia;</w:t>
      </w:r>
    </w:p>
    <w:p>
      <w:pPr>
        <w:pStyle w:val="BodyText"/>
        <w:spacing w:before="35"/>
      </w:pPr>
    </w:p>
    <w:p>
      <w:pPr>
        <w:pStyle w:val="ListParagraph"/>
        <w:numPr>
          <w:ilvl w:val="1"/>
          <w:numId w:val="1"/>
        </w:numPr>
        <w:tabs>
          <w:tab w:pos="2266" w:val="left" w:leader="none"/>
          <w:tab w:pos="2271" w:val="left" w:leader="none"/>
        </w:tabs>
        <w:spacing w:line="247" w:lineRule="auto" w:before="0" w:after="0"/>
        <w:ind w:left="2271" w:right="356" w:hanging="1022"/>
        <w:jc w:val="both"/>
        <w:rPr>
          <w:sz w:val="27"/>
        </w:rPr>
      </w:pPr>
      <w:r>
        <w:rPr>
          <w:sz w:val="27"/>
        </w:rPr>
        <w:t>His Excellency Hamza Abdi Barre, Prime Minister of the Republic of Somalia representing His Excellency, Hassan Sheikh Mohamoud, President of the Federal Republic of </w:t>
      </w:r>
      <w:r>
        <w:rPr>
          <w:spacing w:val="-2"/>
          <w:sz w:val="27"/>
        </w:rPr>
        <w:t>Somalia;</w:t>
      </w:r>
    </w:p>
    <w:p>
      <w:pPr>
        <w:pStyle w:val="BodyText"/>
        <w:spacing w:before="43"/>
      </w:pPr>
    </w:p>
    <w:p>
      <w:pPr>
        <w:pStyle w:val="ListParagraph"/>
        <w:numPr>
          <w:ilvl w:val="1"/>
          <w:numId w:val="1"/>
        </w:numPr>
        <w:tabs>
          <w:tab w:pos="2265" w:val="left" w:leader="none"/>
          <w:tab w:pos="2271" w:val="left" w:leader="none"/>
        </w:tabs>
        <w:spacing w:line="247" w:lineRule="auto" w:before="0" w:after="0"/>
        <w:ind w:left="2271" w:right="372" w:hanging="1082"/>
        <w:jc w:val="both"/>
        <w:rPr>
          <w:sz w:val="27"/>
        </w:rPr>
      </w:pPr>
      <w:r>
        <w:rPr>
          <w:sz w:val="27"/>
        </w:rPr>
        <w:t>His Excellency, Ambassador Téte António, Minister of External Relations, Republic of Angola representing H.E. João Manuel Gonçalves Lourenço President of the Republic of Angola; and</w:t>
      </w:r>
    </w:p>
    <w:p>
      <w:pPr>
        <w:pStyle w:val="BodyText"/>
        <w:spacing w:before="44"/>
      </w:pPr>
    </w:p>
    <w:p>
      <w:pPr>
        <w:pStyle w:val="ListParagraph"/>
        <w:numPr>
          <w:ilvl w:val="1"/>
          <w:numId w:val="1"/>
        </w:numPr>
        <w:tabs>
          <w:tab w:pos="2267" w:val="left" w:leader="none"/>
          <w:tab w:pos="2271" w:val="left" w:leader="none"/>
        </w:tabs>
        <w:spacing w:line="249" w:lineRule="auto" w:before="0" w:after="0"/>
        <w:ind w:left="2271" w:right="368" w:hanging="1093"/>
        <w:jc w:val="both"/>
        <w:rPr>
          <w:sz w:val="27"/>
        </w:rPr>
      </w:pPr>
      <w:r>
        <w:rPr>
          <w:sz w:val="27"/>
        </w:rPr>
        <w:t>Honourable Deng Alor Kuol, Minister of East African Community</w:t>
      </w:r>
      <w:r>
        <w:rPr>
          <w:spacing w:val="40"/>
          <w:sz w:val="27"/>
        </w:rPr>
        <w:t> </w:t>
      </w:r>
      <w:r>
        <w:rPr>
          <w:sz w:val="27"/>
        </w:rPr>
        <w:t>Affairs,</w:t>
      </w:r>
      <w:r>
        <w:rPr>
          <w:spacing w:val="40"/>
          <w:sz w:val="27"/>
        </w:rPr>
        <w:t> </w:t>
      </w:r>
      <w:r>
        <w:rPr>
          <w:sz w:val="27"/>
        </w:rPr>
        <w:t>representing</w:t>
      </w:r>
      <w:r>
        <w:rPr>
          <w:spacing w:val="40"/>
          <w:sz w:val="27"/>
        </w:rPr>
        <w:t> </w:t>
      </w:r>
      <w:r>
        <w:rPr>
          <w:sz w:val="27"/>
        </w:rPr>
        <w:t>His</w:t>
      </w:r>
      <w:r>
        <w:rPr>
          <w:spacing w:val="40"/>
          <w:sz w:val="27"/>
        </w:rPr>
        <w:t> </w:t>
      </w:r>
      <w:r>
        <w:rPr>
          <w:sz w:val="27"/>
        </w:rPr>
        <w:t>Excellency,</w:t>
      </w:r>
      <w:r>
        <w:rPr>
          <w:spacing w:val="40"/>
          <w:sz w:val="27"/>
        </w:rPr>
        <w:t> </w:t>
      </w:r>
      <w:r>
        <w:rPr>
          <w:sz w:val="27"/>
        </w:rPr>
        <w:t>Salva Kiir</w:t>
      </w:r>
      <w:r>
        <w:rPr>
          <w:spacing w:val="40"/>
          <w:sz w:val="27"/>
        </w:rPr>
        <w:t> </w:t>
      </w:r>
      <w:r>
        <w:rPr>
          <w:sz w:val="27"/>
        </w:rPr>
        <w:t>Mayardit,</w:t>
      </w:r>
      <w:r>
        <w:rPr>
          <w:spacing w:val="40"/>
          <w:sz w:val="27"/>
        </w:rPr>
        <w:t> </w:t>
      </w:r>
      <w:r>
        <w:rPr>
          <w:sz w:val="27"/>
        </w:rPr>
        <w:t>President of the Republic</w:t>
      </w:r>
      <w:r>
        <w:rPr>
          <w:spacing w:val="40"/>
          <w:sz w:val="27"/>
        </w:rPr>
        <w:t> </w:t>
      </w:r>
      <w:r>
        <w:rPr>
          <w:sz w:val="27"/>
        </w:rPr>
        <w:t>of South</w:t>
      </w:r>
      <w:r>
        <w:rPr>
          <w:spacing w:val="40"/>
          <w:sz w:val="27"/>
        </w:rPr>
        <w:t> </w:t>
      </w:r>
      <w:r>
        <w:rPr>
          <w:sz w:val="27"/>
        </w:rPr>
        <w:t>Sudan.</w:t>
      </w:r>
    </w:p>
    <w:p>
      <w:pPr>
        <w:pStyle w:val="ListParagraph"/>
        <w:spacing w:after="0" w:line="249" w:lineRule="auto"/>
        <w:jc w:val="both"/>
        <w:rPr>
          <w:sz w:val="27"/>
        </w:rPr>
        <w:sectPr>
          <w:pgSz w:w="12240" w:h="15840"/>
          <w:pgMar w:header="0" w:footer="774" w:top="1380" w:bottom="960" w:left="1440" w:right="1080"/>
        </w:sectPr>
      </w:pPr>
    </w:p>
    <w:p>
      <w:pPr>
        <w:pStyle w:val="ListParagraph"/>
        <w:numPr>
          <w:ilvl w:val="0"/>
          <w:numId w:val="1"/>
        </w:numPr>
        <w:tabs>
          <w:tab w:pos="1418" w:val="left" w:leader="none"/>
        </w:tabs>
        <w:spacing w:line="244" w:lineRule="auto" w:before="72" w:after="0"/>
        <w:ind w:left="1418" w:right="365" w:hanging="1418"/>
        <w:jc w:val="both"/>
        <w:rPr>
          <w:sz w:val="27"/>
        </w:rPr>
      </w:pPr>
      <w:r>
        <w:rPr>
          <w:sz w:val="27"/>
        </w:rPr>
        <w:t>The Joint EAC-SADC Ministers, Executive Secretary of SADC, and</w:t>
      </w:r>
      <w:r>
        <w:rPr>
          <w:spacing w:val="40"/>
          <w:sz w:val="27"/>
        </w:rPr>
        <w:t> </w:t>
      </w:r>
      <w:r>
        <w:rPr>
          <w:sz w:val="27"/>
        </w:rPr>
        <w:t>the</w:t>
      </w:r>
      <w:r>
        <w:rPr>
          <w:spacing w:val="40"/>
          <w:sz w:val="27"/>
        </w:rPr>
        <w:t> </w:t>
      </w:r>
      <w:r>
        <w:rPr>
          <w:sz w:val="27"/>
        </w:rPr>
        <w:t>Secretary</w:t>
      </w:r>
      <w:r>
        <w:rPr>
          <w:spacing w:val="40"/>
          <w:sz w:val="27"/>
        </w:rPr>
        <w:t> </w:t>
      </w:r>
      <w:r>
        <w:rPr>
          <w:sz w:val="27"/>
        </w:rPr>
        <w:t>General of the</w:t>
      </w:r>
      <w:r>
        <w:rPr>
          <w:spacing w:val="40"/>
          <w:sz w:val="27"/>
        </w:rPr>
        <w:t> </w:t>
      </w:r>
      <w:r>
        <w:rPr>
          <w:sz w:val="27"/>
        </w:rPr>
        <w:t>EAC</w:t>
      </w:r>
      <w:r>
        <w:rPr>
          <w:spacing w:val="40"/>
          <w:sz w:val="27"/>
        </w:rPr>
        <w:t> </w:t>
      </w:r>
      <w:r>
        <w:rPr>
          <w:sz w:val="27"/>
        </w:rPr>
        <w:t>participated</w:t>
      </w:r>
      <w:r>
        <w:rPr>
          <w:spacing w:val="40"/>
          <w:sz w:val="27"/>
        </w:rPr>
        <w:t> </w:t>
      </w:r>
      <w:r>
        <w:rPr>
          <w:sz w:val="27"/>
        </w:rPr>
        <w:t>in</w:t>
      </w:r>
      <w:r>
        <w:rPr>
          <w:spacing w:val="40"/>
          <w:sz w:val="27"/>
        </w:rPr>
        <w:t> </w:t>
      </w:r>
      <w:r>
        <w:rPr>
          <w:sz w:val="27"/>
        </w:rPr>
        <w:t>the </w:t>
      </w:r>
      <w:r>
        <w:rPr>
          <w:spacing w:val="-2"/>
          <w:sz w:val="27"/>
        </w:rPr>
        <w:t>meeting.</w:t>
      </w:r>
    </w:p>
    <w:p>
      <w:pPr>
        <w:pStyle w:val="BodyText"/>
        <w:spacing w:before="24"/>
      </w:pPr>
    </w:p>
    <w:p>
      <w:pPr>
        <w:pStyle w:val="ListParagraph"/>
        <w:numPr>
          <w:ilvl w:val="0"/>
          <w:numId w:val="1"/>
        </w:numPr>
        <w:tabs>
          <w:tab w:pos="1418" w:val="left" w:leader="none"/>
        </w:tabs>
        <w:spacing w:line="249" w:lineRule="auto" w:before="1" w:after="0"/>
        <w:ind w:left="1418" w:right="354" w:hanging="1418"/>
        <w:jc w:val="both"/>
        <w:rPr>
          <w:sz w:val="27"/>
        </w:rPr>
      </w:pPr>
      <w:r>
        <w:rPr>
          <w:sz w:val="27"/>
        </w:rPr>
        <w:t>The Joint Summit recalled the decisions of the 1</w:t>
      </w:r>
      <w:r>
        <w:rPr>
          <w:sz w:val="27"/>
          <w:vertAlign w:val="superscript"/>
        </w:rPr>
        <w:t>st</w:t>
      </w:r>
      <w:r>
        <w:rPr>
          <w:sz w:val="27"/>
          <w:vertAlign w:val="baseline"/>
        </w:rPr>
        <w:t> Joint EAC– SADC Summit held on 08</w:t>
      </w:r>
      <w:r>
        <w:rPr>
          <w:sz w:val="27"/>
          <w:vertAlign w:val="superscript"/>
        </w:rPr>
        <w:t>th</w:t>
      </w:r>
      <w:r>
        <w:rPr>
          <w:sz w:val="27"/>
          <w:vertAlign w:val="baseline"/>
        </w:rPr>
        <w:t> February 2025 in Dar es Salaam, United Republic of Tanzania on the situation in Eastern DRC the resolutions of the 1261</w:t>
      </w:r>
      <w:r>
        <w:rPr>
          <w:sz w:val="27"/>
          <w:vertAlign w:val="superscript"/>
        </w:rPr>
        <w:t>st</w:t>
      </w:r>
      <w:r>
        <w:rPr>
          <w:sz w:val="27"/>
          <w:vertAlign w:val="baseline"/>
        </w:rPr>
        <w:t> Summit Level</w:t>
      </w:r>
      <w:r>
        <w:rPr>
          <w:spacing w:val="-5"/>
          <w:sz w:val="27"/>
          <w:vertAlign w:val="baseline"/>
        </w:rPr>
        <w:t> </w:t>
      </w:r>
      <w:r>
        <w:rPr>
          <w:sz w:val="27"/>
          <w:vertAlign w:val="baseline"/>
        </w:rPr>
        <w:t>Meeting of the Peace and Security Council of the African Union held on 14</w:t>
      </w:r>
      <w:r>
        <w:rPr>
          <w:sz w:val="27"/>
          <w:vertAlign w:val="superscript"/>
        </w:rPr>
        <w:t>th</w:t>
      </w:r>
      <w:r>
        <w:rPr>
          <w:sz w:val="27"/>
          <w:vertAlign w:val="baseline"/>
        </w:rPr>
        <w:t> February 2025 and the UN Security Council Resolution 2773 held on 21</w:t>
      </w:r>
      <w:r>
        <w:rPr>
          <w:sz w:val="27"/>
          <w:vertAlign w:val="superscript"/>
        </w:rPr>
        <w:t>st</w:t>
      </w:r>
      <w:r>
        <w:rPr>
          <w:sz w:val="27"/>
          <w:vertAlign w:val="baseline"/>
        </w:rPr>
        <w:t> February 2025, all of which laid emphasis on the need for concerted efforts towards addressing the deteriorating security situation in Eastern DRC.</w:t>
      </w:r>
    </w:p>
    <w:p>
      <w:pPr>
        <w:pStyle w:val="BodyText"/>
        <w:spacing w:before="37"/>
      </w:pPr>
    </w:p>
    <w:p>
      <w:pPr>
        <w:pStyle w:val="ListParagraph"/>
        <w:numPr>
          <w:ilvl w:val="0"/>
          <w:numId w:val="1"/>
        </w:numPr>
        <w:tabs>
          <w:tab w:pos="1418" w:val="left" w:leader="none"/>
        </w:tabs>
        <w:spacing w:line="249" w:lineRule="auto" w:before="0" w:after="0"/>
        <w:ind w:left="1418" w:right="351" w:hanging="1418"/>
        <w:jc w:val="both"/>
        <w:rPr>
          <w:sz w:val="27"/>
        </w:rPr>
      </w:pPr>
      <w:r>
        <w:rPr>
          <w:sz w:val="27"/>
        </w:rPr>
        <w:t>The Joint Summit</w:t>
      </w:r>
      <w:r>
        <w:rPr>
          <w:spacing w:val="40"/>
          <w:sz w:val="27"/>
        </w:rPr>
        <w:t> </w:t>
      </w:r>
      <w:r>
        <w:rPr>
          <w:sz w:val="27"/>
        </w:rPr>
        <w:t>adopted the Report on the outcomes of the Joint</w:t>
      </w:r>
      <w:r>
        <w:rPr>
          <w:spacing w:val="34"/>
          <w:sz w:val="27"/>
        </w:rPr>
        <w:t> </w:t>
      </w:r>
      <w:r>
        <w:rPr>
          <w:sz w:val="27"/>
        </w:rPr>
        <w:t>EAC-SADC</w:t>
      </w:r>
      <w:r>
        <w:rPr>
          <w:spacing w:val="40"/>
          <w:sz w:val="27"/>
        </w:rPr>
        <w:t> </w:t>
      </w:r>
      <w:r>
        <w:rPr>
          <w:sz w:val="27"/>
        </w:rPr>
        <w:t>Meeting</w:t>
      </w:r>
      <w:r>
        <w:rPr>
          <w:spacing w:val="40"/>
          <w:sz w:val="27"/>
        </w:rPr>
        <w:t> </w:t>
      </w:r>
      <w:r>
        <w:rPr>
          <w:sz w:val="27"/>
        </w:rPr>
        <w:t>of</w:t>
      </w:r>
      <w:r>
        <w:rPr>
          <w:spacing w:val="40"/>
          <w:sz w:val="27"/>
        </w:rPr>
        <w:t> </w:t>
      </w:r>
      <w:r>
        <w:rPr>
          <w:sz w:val="27"/>
        </w:rPr>
        <w:t>Ministers</w:t>
      </w:r>
      <w:r>
        <w:rPr>
          <w:spacing w:val="40"/>
          <w:sz w:val="27"/>
        </w:rPr>
        <w:t> </w:t>
      </w:r>
      <w:r>
        <w:rPr>
          <w:sz w:val="27"/>
        </w:rPr>
        <w:t>held</w:t>
      </w:r>
      <w:r>
        <w:rPr>
          <w:spacing w:val="40"/>
          <w:sz w:val="27"/>
        </w:rPr>
        <w:t> </w:t>
      </w:r>
      <w:r>
        <w:rPr>
          <w:sz w:val="27"/>
        </w:rPr>
        <w:t>on</w:t>
      </w:r>
      <w:r>
        <w:rPr>
          <w:spacing w:val="40"/>
          <w:sz w:val="27"/>
        </w:rPr>
        <w:t> </w:t>
      </w:r>
      <w:r>
        <w:rPr>
          <w:sz w:val="27"/>
        </w:rPr>
        <w:t>17</w:t>
      </w:r>
      <w:r>
        <w:rPr>
          <w:sz w:val="27"/>
          <w:vertAlign w:val="superscript"/>
        </w:rPr>
        <w:t>th</w:t>
      </w:r>
      <w:r>
        <w:rPr>
          <w:spacing w:val="33"/>
          <w:sz w:val="27"/>
          <w:vertAlign w:val="baseline"/>
        </w:rPr>
        <w:t> </w:t>
      </w:r>
      <w:r>
        <w:rPr>
          <w:sz w:val="27"/>
          <w:vertAlign w:val="baseline"/>
        </w:rPr>
        <w:t>March</w:t>
      </w:r>
      <w:r>
        <w:rPr>
          <w:spacing w:val="40"/>
          <w:sz w:val="27"/>
          <w:vertAlign w:val="baseline"/>
        </w:rPr>
        <w:t> </w:t>
      </w:r>
      <w:r>
        <w:rPr>
          <w:sz w:val="27"/>
          <w:vertAlign w:val="baseline"/>
        </w:rPr>
        <w:t>2025 in Harare,</w:t>
      </w:r>
      <w:r>
        <w:rPr>
          <w:spacing w:val="-2"/>
          <w:sz w:val="27"/>
          <w:vertAlign w:val="baseline"/>
        </w:rPr>
        <w:t> </w:t>
      </w:r>
      <w:r>
        <w:rPr>
          <w:sz w:val="27"/>
          <w:vertAlign w:val="baseline"/>
        </w:rPr>
        <w:t>Republic of Zimbabwe including the Report</w:t>
      </w:r>
      <w:r>
        <w:rPr>
          <w:spacing w:val="-2"/>
          <w:sz w:val="27"/>
          <w:vertAlign w:val="baseline"/>
        </w:rPr>
        <w:t> </w:t>
      </w:r>
      <w:r>
        <w:rPr>
          <w:sz w:val="27"/>
          <w:vertAlign w:val="baseline"/>
        </w:rPr>
        <w:t>of the Joint Meeting of Chiefs of Defence, the Roadmap detailing immediate, medium- and long-term implementation measures to attain sustainable peace and security in eastern DRC directed for a speedy</w:t>
      </w:r>
      <w:r>
        <w:rPr>
          <w:spacing w:val="40"/>
          <w:sz w:val="27"/>
          <w:vertAlign w:val="baseline"/>
        </w:rPr>
        <w:t> </w:t>
      </w:r>
      <w:r>
        <w:rPr>
          <w:sz w:val="27"/>
          <w:vertAlign w:val="baseline"/>
        </w:rPr>
        <w:t>implementation</w:t>
      </w:r>
      <w:r>
        <w:rPr>
          <w:spacing w:val="40"/>
          <w:sz w:val="27"/>
          <w:vertAlign w:val="baseline"/>
        </w:rPr>
        <w:t> </w:t>
      </w:r>
      <w:r>
        <w:rPr>
          <w:sz w:val="27"/>
          <w:vertAlign w:val="baseline"/>
        </w:rPr>
        <w:t>of</w:t>
      </w:r>
      <w:r>
        <w:rPr>
          <w:spacing w:val="40"/>
          <w:sz w:val="27"/>
          <w:vertAlign w:val="baseline"/>
        </w:rPr>
        <w:t> </w:t>
      </w:r>
      <w:r>
        <w:rPr>
          <w:sz w:val="27"/>
          <w:vertAlign w:val="baseline"/>
        </w:rPr>
        <w:t>the</w:t>
      </w:r>
      <w:r>
        <w:rPr>
          <w:spacing w:val="40"/>
          <w:sz w:val="27"/>
          <w:vertAlign w:val="baseline"/>
        </w:rPr>
        <w:t> </w:t>
      </w:r>
      <w:r>
        <w:rPr>
          <w:sz w:val="27"/>
          <w:vertAlign w:val="baseline"/>
        </w:rPr>
        <w:t>same</w:t>
      </w:r>
      <w:r>
        <w:rPr>
          <w:spacing w:val="40"/>
          <w:sz w:val="27"/>
          <w:vertAlign w:val="baseline"/>
        </w:rPr>
        <w:t> </w:t>
      </w:r>
      <w:r>
        <w:rPr>
          <w:sz w:val="27"/>
          <w:vertAlign w:val="baseline"/>
        </w:rPr>
        <w:t>by</w:t>
      </w:r>
      <w:r>
        <w:rPr>
          <w:spacing w:val="40"/>
          <w:sz w:val="27"/>
          <w:vertAlign w:val="baseline"/>
        </w:rPr>
        <w:t> </w:t>
      </w:r>
      <w:r>
        <w:rPr>
          <w:sz w:val="27"/>
          <w:vertAlign w:val="baseline"/>
        </w:rPr>
        <w:t>the</w:t>
      </w:r>
      <w:r>
        <w:rPr>
          <w:spacing w:val="40"/>
          <w:sz w:val="27"/>
          <w:vertAlign w:val="baseline"/>
        </w:rPr>
        <w:t> </w:t>
      </w:r>
      <w:r>
        <w:rPr>
          <w:sz w:val="27"/>
          <w:vertAlign w:val="baseline"/>
        </w:rPr>
        <w:t>relevant parties.</w:t>
      </w:r>
    </w:p>
    <w:p>
      <w:pPr>
        <w:pStyle w:val="ListParagraph"/>
        <w:numPr>
          <w:ilvl w:val="0"/>
          <w:numId w:val="1"/>
        </w:numPr>
        <w:tabs>
          <w:tab w:pos="1418" w:val="left" w:leader="none"/>
        </w:tabs>
        <w:spacing w:line="249" w:lineRule="auto" w:before="310" w:after="0"/>
        <w:ind w:left="1418" w:right="375" w:hanging="1418"/>
        <w:jc w:val="both"/>
        <w:rPr>
          <w:sz w:val="27"/>
        </w:rPr>
      </w:pPr>
      <w:r>
        <w:rPr>
          <w:sz w:val="27"/>
        </w:rPr>
        <w:t>The Joint Summit directed the commencement of the implementation</w:t>
      </w:r>
      <w:r>
        <w:rPr>
          <w:spacing w:val="40"/>
          <w:sz w:val="27"/>
        </w:rPr>
        <w:t> </w:t>
      </w:r>
      <w:r>
        <w:rPr>
          <w:sz w:val="27"/>
        </w:rPr>
        <w:t>of the Report and the Roadmap.</w:t>
      </w:r>
    </w:p>
    <w:p>
      <w:pPr>
        <w:pStyle w:val="BodyText"/>
        <w:spacing w:before="16"/>
      </w:pPr>
    </w:p>
    <w:p>
      <w:pPr>
        <w:pStyle w:val="ListParagraph"/>
        <w:numPr>
          <w:ilvl w:val="0"/>
          <w:numId w:val="1"/>
        </w:numPr>
        <w:tabs>
          <w:tab w:pos="1418" w:val="left" w:leader="none"/>
        </w:tabs>
        <w:spacing w:line="247" w:lineRule="auto" w:before="0" w:after="0"/>
        <w:ind w:left="1418" w:right="348" w:hanging="1418"/>
        <w:jc w:val="both"/>
        <w:rPr>
          <w:sz w:val="27"/>
        </w:rPr>
      </w:pPr>
      <w:r>
        <w:rPr>
          <w:sz w:val="27"/>
        </w:rPr>
        <w:t>The Joint Summit taking into account gender, regional and language inclusivity, appointed the following eminent persons to the Panel of Facilitators;</w:t>
      </w:r>
    </w:p>
    <w:p>
      <w:pPr>
        <w:pStyle w:val="BodyText"/>
        <w:spacing w:before="15"/>
      </w:pPr>
    </w:p>
    <w:p>
      <w:pPr>
        <w:pStyle w:val="ListParagraph"/>
        <w:numPr>
          <w:ilvl w:val="0"/>
          <w:numId w:val="2"/>
        </w:numPr>
        <w:tabs>
          <w:tab w:pos="2161" w:val="left" w:leader="none"/>
          <w:tab w:pos="2163" w:val="left" w:leader="none"/>
        </w:tabs>
        <w:spacing w:line="249" w:lineRule="auto" w:before="0" w:after="0"/>
        <w:ind w:left="2163" w:right="358" w:hanging="325"/>
        <w:jc w:val="left"/>
        <w:rPr>
          <w:sz w:val="27"/>
        </w:rPr>
      </w:pPr>
      <w:r>
        <w:rPr>
          <w:sz w:val="27"/>
        </w:rPr>
        <w:t>His</w:t>
      </w:r>
      <w:r>
        <w:rPr>
          <w:spacing w:val="40"/>
          <w:sz w:val="27"/>
        </w:rPr>
        <w:t> </w:t>
      </w:r>
      <w:r>
        <w:rPr>
          <w:sz w:val="27"/>
        </w:rPr>
        <w:t>Excellency,</w:t>
      </w:r>
      <w:r>
        <w:rPr>
          <w:spacing w:val="40"/>
          <w:sz w:val="27"/>
        </w:rPr>
        <w:t> </w:t>
      </w:r>
      <w:r>
        <w:rPr>
          <w:sz w:val="27"/>
        </w:rPr>
        <w:t>Olusegun</w:t>
      </w:r>
      <w:r>
        <w:rPr>
          <w:spacing w:val="40"/>
          <w:sz w:val="27"/>
        </w:rPr>
        <w:t> </w:t>
      </w:r>
      <w:r>
        <w:rPr>
          <w:sz w:val="27"/>
        </w:rPr>
        <w:t>Obasanjo,</w:t>
      </w:r>
      <w:r>
        <w:rPr>
          <w:spacing w:val="40"/>
          <w:sz w:val="27"/>
        </w:rPr>
        <w:t> </w:t>
      </w:r>
      <w:r>
        <w:rPr>
          <w:sz w:val="27"/>
        </w:rPr>
        <w:t>former</w:t>
      </w:r>
      <w:r>
        <w:rPr>
          <w:spacing w:val="40"/>
          <w:sz w:val="27"/>
        </w:rPr>
        <w:t> </w:t>
      </w:r>
      <w:r>
        <w:rPr>
          <w:sz w:val="27"/>
        </w:rPr>
        <w:t>President</w:t>
      </w:r>
      <w:r>
        <w:rPr>
          <w:spacing w:val="40"/>
          <w:sz w:val="27"/>
        </w:rPr>
        <w:t> </w:t>
      </w:r>
      <w:r>
        <w:rPr>
          <w:sz w:val="27"/>
        </w:rPr>
        <w:t>of </w:t>
      </w:r>
      <w:r>
        <w:rPr>
          <w:spacing w:val="-2"/>
          <w:sz w:val="27"/>
        </w:rPr>
        <w:t>Nigeria</w:t>
      </w:r>
    </w:p>
    <w:p>
      <w:pPr>
        <w:pStyle w:val="ListParagraph"/>
        <w:numPr>
          <w:ilvl w:val="0"/>
          <w:numId w:val="2"/>
        </w:numPr>
        <w:tabs>
          <w:tab w:pos="2160" w:val="left" w:leader="none"/>
          <w:tab w:pos="2163" w:val="left" w:leader="none"/>
          <w:tab w:pos="5350" w:val="left" w:leader="none"/>
          <w:tab w:pos="6728" w:val="left" w:leader="none"/>
        </w:tabs>
        <w:spacing w:line="249" w:lineRule="auto" w:before="3" w:after="0"/>
        <w:ind w:left="2163" w:right="372" w:hanging="385"/>
        <w:jc w:val="left"/>
        <w:rPr>
          <w:sz w:val="27"/>
        </w:rPr>
      </w:pPr>
      <w:r>
        <w:rPr>
          <w:sz w:val="27"/>
        </w:rPr>
        <w:t>His</w:t>
      </w:r>
      <w:r>
        <w:rPr>
          <w:spacing w:val="80"/>
          <w:sz w:val="27"/>
        </w:rPr>
        <w:t> </w:t>
      </w:r>
      <w:r>
        <w:rPr>
          <w:sz w:val="27"/>
        </w:rPr>
        <w:t>Excellency,</w:t>
      </w:r>
      <w:r>
        <w:rPr>
          <w:spacing w:val="80"/>
          <w:sz w:val="27"/>
        </w:rPr>
        <w:t> </w:t>
      </w:r>
      <w:r>
        <w:rPr>
          <w:sz w:val="27"/>
        </w:rPr>
        <w:t>Uhuru</w:t>
        <w:tab/>
      </w:r>
      <w:r>
        <w:rPr>
          <w:spacing w:val="-2"/>
          <w:sz w:val="27"/>
        </w:rPr>
        <w:t>Kenyatta,</w:t>
      </w:r>
      <w:r>
        <w:rPr>
          <w:sz w:val="27"/>
        </w:rPr>
        <w:tab/>
        <w:t>former</w:t>
      </w:r>
      <w:r>
        <w:rPr>
          <w:spacing w:val="80"/>
          <w:sz w:val="27"/>
        </w:rPr>
        <w:t> </w:t>
      </w:r>
      <w:r>
        <w:rPr>
          <w:sz w:val="27"/>
        </w:rPr>
        <w:t>President</w:t>
      </w:r>
      <w:r>
        <w:rPr>
          <w:spacing w:val="80"/>
          <w:sz w:val="27"/>
        </w:rPr>
        <w:t> </w:t>
      </w:r>
      <w:r>
        <w:rPr>
          <w:sz w:val="27"/>
        </w:rPr>
        <w:t>of </w:t>
      </w:r>
      <w:r>
        <w:rPr>
          <w:spacing w:val="-2"/>
          <w:sz w:val="27"/>
        </w:rPr>
        <w:t>Kenya;</w:t>
      </w:r>
    </w:p>
    <w:p>
      <w:pPr>
        <w:pStyle w:val="ListParagraph"/>
        <w:numPr>
          <w:ilvl w:val="0"/>
          <w:numId w:val="2"/>
        </w:numPr>
        <w:tabs>
          <w:tab w:pos="2159" w:val="left" w:leader="none"/>
          <w:tab w:pos="2163" w:val="left" w:leader="none"/>
        </w:tabs>
        <w:spacing w:line="249" w:lineRule="auto" w:before="0" w:after="0"/>
        <w:ind w:left="2163" w:right="373" w:hanging="445"/>
        <w:jc w:val="left"/>
        <w:rPr>
          <w:sz w:val="27"/>
        </w:rPr>
      </w:pPr>
      <w:r>
        <w:rPr>
          <w:sz w:val="27"/>
        </w:rPr>
        <w:t>His</w:t>
      </w:r>
      <w:r>
        <w:rPr>
          <w:spacing w:val="40"/>
          <w:sz w:val="27"/>
        </w:rPr>
        <w:t> </w:t>
      </w:r>
      <w:r>
        <w:rPr>
          <w:sz w:val="27"/>
        </w:rPr>
        <w:t>Excellency,</w:t>
      </w:r>
      <w:r>
        <w:rPr>
          <w:spacing w:val="40"/>
          <w:sz w:val="27"/>
        </w:rPr>
        <w:t> </w:t>
      </w:r>
      <w:r>
        <w:rPr>
          <w:sz w:val="27"/>
        </w:rPr>
        <w:t>Kgalema</w:t>
      </w:r>
      <w:r>
        <w:rPr>
          <w:spacing w:val="40"/>
          <w:sz w:val="27"/>
        </w:rPr>
        <w:t> </w:t>
      </w:r>
      <w:r>
        <w:rPr>
          <w:sz w:val="27"/>
        </w:rPr>
        <w:t>Motlanthe,</w:t>
      </w:r>
      <w:r>
        <w:rPr>
          <w:spacing w:val="40"/>
          <w:sz w:val="27"/>
        </w:rPr>
        <w:t> </w:t>
      </w:r>
      <w:r>
        <w:rPr>
          <w:sz w:val="27"/>
        </w:rPr>
        <w:t>former</w:t>
      </w:r>
      <w:r>
        <w:rPr>
          <w:spacing w:val="40"/>
          <w:sz w:val="27"/>
        </w:rPr>
        <w:t> </w:t>
      </w:r>
      <w:r>
        <w:rPr>
          <w:sz w:val="27"/>
        </w:rPr>
        <w:t>President</w:t>
      </w:r>
      <w:r>
        <w:rPr>
          <w:spacing w:val="40"/>
          <w:sz w:val="27"/>
        </w:rPr>
        <w:t> </w:t>
      </w:r>
      <w:r>
        <w:rPr>
          <w:sz w:val="27"/>
        </w:rPr>
        <w:t>of</w:t>
      </w:r>
      <w:r>
        <w:rPr>
          <w:spacing w:val="40"/>
          <w:sz w:val="27"/>
        </w:rPr>
        <w:t> </w:t>
      </w:r>
      <w:r>
        <w:rPr>
          <w:sz w:val="27"/>
        </w:rPr>
        <w:t>South Africa</w:t>
      </w:r>
    </w:p>
    <w:p>
      <w:pPr>
        <w:pStyle w:val="ListParagraph"/>
        <w:numPr>
          <w:ilvl w:val="0"/>
          <w:numId w:val="2"/>
        </w:numPr>
        <w:tabs>
          <w:tab w:pos="2160" w:val="left" w:leader="none"/>
          <w:tab w:pos="2163" w:val="left" w:leader="none"/>
        </w:tabs>
        <w:spacing w:line="249" w:lineRule="auto" w:before="0" w:after="0"/>
        <w:ind w:left="2163" w:right="357" w:hanging="457"/>
        <w:jc w:val="left"/>
        <w:rPr>
          <w:sz w:val="27"/>
        </w:rPr>
      </w:pPr>
      <w:r>
        <w:rPr>
          <w:sz w:val="27"/>
        </w:rPr>
        <w:t>Her Excellency, Catherine Samba Panza, former President of Central African Republic</w:t>
      </w:r>
    </w:p>
    <w:p>
      <w:pPr>
        <w:pStyle w:val="ListParagraph"/>
        <w:numPr>
          <w:ilvl w:val="0"/>
          <w:numId w:val="2"/>
        </w:numPr>
        <w:tabs>
          <w:tab w:pos="2161" w:val="left" w:leader="none"/>
          <w:tab w:pos="2163" w:val="left" w:leader="none"/>
        </w:tabs>
        <w:spacing w:line="249" w:lineRule="auto" w:before="0" w:after="0"/>
        <w:ind w:left="2163" w:right="365" w:hanging="397"/>
        <w:jc w:val="left"/>
        <w:rPr>
          <w:sz w:val="27"/>
        </w:rPr>
      </w:pPr>
      <w:r>
        <w:rPr>
          <w:sz w:val="27"/>
        </w:rPr>
        <w:t>Her</w:t>
      </w:r>
      <w:r>
        <w:rPr>
          <w:spacing w:val="40"/>
          <w:sz w:val="27"/>
        </w:rPr>
        <w:t> </w:t>
      </w:r>
      <w:r>
        <w:rPr>
          <w:sz w:val="27"/>
        </w:rPr>
        <w:t>Excellency,</w:t>
      </w:r>
      <w:r>
        <w:rPr>
          <w:spacing w:val="40"/>
          <w:sz w:val="27"/>
        </w:rPr>
        <w:t> </w:t>
      </w:r>
      <w:r>
        <w:rPr>
          <w:sz w:val="27"/>
        </w:rPr>
        <w:t>Sahle-Work</w:t>
      </w:r>
      <w:r>
        <w:rPr>
          <w:spacing w:val="40"/>
          <w:sz w:val="27"/>
        </w:rPr>
        <w:t> </w:t>
      </w:r>
      <w:r>
        <w:rPr>
          <w:sz w:val="27"/>
        </w:rPr>
        <w:t>Zewde,</w:t>
      </w:r>
      <w:r>
        <w:rPr>
          <w:spacing w:val="40"/>
          <w:sz w:val="27"/>
        </w:rPr>
        <w:t> </w:t>
      </w:r>
      <w:r>
        <w:rPr>
          <w:sz w:val="27"/>
        </w:rPr>
        <w:t>former</w:t>
      </w:r>
      <w:r>
        <w:rPr>
          <w:spacing w:val="40"/>
          <w:sz w:val="27"/>
        </w:rPr>
        <w:t> </w:t>
      </w:r>
      <w:r>
        <w:rPr>
          <w:sz w:val="27"/>
        </w:rPr>
        <w:t>President</w:t>
      </w:r>
      <w:r>
        <w:rPr>
          <w:spacing w:val="40"/>
          <w:sz w:val="27"/>
        </w:rPr>
        <w:t> </w:t>
      </w:r>
      <w:r>
        <w:rPr>
          <w:sz w:val="27"/>
        </w:rPr>
        <w:t>of</w:t>
      </w:r>
      <w:r>
        <w:rPr>
          <w:spacing w:val="40"/>
          <w:sz w:val="27"/>
        </w:rPr>
        <w:t> </w:t>
      </w:r>
      <w:r>
        <w:rPr>
          <w:spacing w:val="-2"/>
          <w:sz w:val="27"/>
        </w:rPr>
        <w:t>Ethiopia</w:t>
      </w:r>
    </w:p>
    <w:p>
      <w:pPr>
        <w:pStyle w:val="ListParagraph"/>
        <w:spacing w:after="0" w:line="249" w:lineRule="auto"/>
        <w:jc w:val="left"/>
        <w:rPr>
          <w:sz w:val="27"/>
        </w:rPr>
        <w:sectPr>
          <w:pgSz w:w="12240" w:h="15840"/>
          <w:pgMar w:header="0" w:footer="774" w:top="1380" w:bottom="960" w:left="1440" w:right="1080"/>
        </w:sectPr>
      </w:pPr>
    </w:p>
    <w:p>
      <w:pPr>
        <w:pStyle w:val="ListParagraph"/>
        <w:numPr>
          <w:ilvl w:val="0"/>
          <w:numId w:val="1"/>
        </w:numPr>
        <w:tabs>
          <w:tab w:pos="1418" w:val="left" w:leader="none"/>
        </w:tabs>
        <w:spacing w:line="244" w:lineRule="auto" w:before="72" w:after="0"/>
        <w:ind w:left="1418" w:right="372" w:hanging="1418"/>
        <w:jc w:val="both"/>
        <w:rPr>
          <w:sz w:val="27"/>
        </w:rPr>
      </w:pPr>
      <w:r>
        <w:rPr>
          <w:sz w:val="27"/>
        </w:rPr>
        <w:t>The EAC and SADC Secretariats to notify the Facilitators of the Joint Summit’s</w:t>
      </w:r>
      <w:r>
        <w:rPr>
          <w:spacing w:val="40"/>
          <w:sz w:val="27"/>
        </w:rPr>
        <w:t> </w:t>
      </w:r>
      <w:r>
        <w:rPr>
          <w:sz w:val="27"/>
        </w:rPr>
        <w:t>unanimous</w:t>
      </w:r>
      <w:r>
        <w:rPr>
          <w:spacing w:val="40"/>
          <w:sz w:val="27"/>
        </w:rPr>
        <w:t> </w:t>
      </w:r>
      <w:r>
        <w:rPr>
          <w:sz w:val="27"/>
        </w:rPr>
        <w:t>appointment and</w:t>
      </w:r>
      <w:r>
        <w:rPr>
          <w:spacing w:val="40"/>
          <w:sz w:val="27"/>
        </w:rPr>
        <w:t> </w:t>
      </w:r>
      <w:r>
        <w:rPr>
          <w:sz w:val="27"/>
        </w:rPr>
        <w:t>convey the outcomes</w:t>
      </w:r>
      <w:r>
        <w:rPr>
          <w:spacing w:val="40"/>
          <w:sz w:val="27"/>
        </w:rPr>
        <w:t> </w:t>
      </w:r>
      <w:r>
        <w:rPr>
          <w:sz w:val="27"/>
        </w:rPr>
        <w:t>of this Summit</w:t>
      </w:r>
      <w:r>
        <w:rPr>
          <w:spacing w:val="40"/>
          <w:sz w:val="27"/>
        </w:rPr>
        <w:t> </w:t>
      </w:r>
      <w:r>
        <w:rPr>
          <w:sz w:val="27"/>
        </w:rPr>
        <w:t>to</w:t>
      </w:r>
      <w:r>
        <w:rPr>
          <w:spacing w:val="40"/>
          <w:sz w:val="27"/>
        </w:rPr>
        <w:t> </w:t>
      </w:r>
      <w:r>
        <w:rPr>
          <w:sz w:val="27"/>
        </w:rPr>
        <w:t>the</w:t>
      </w:r>
      <w:r>
        <w:rPr>
          <w:spacing w:val="40"/>
          <w:sz w:val="27"/>
        </w:rPr>
        <w:t> </w:t>
      </w:r>
      <w:r>
        <w:rPr>
          <w:sz w:val="27"/>
        </w:rPr>
        <w:t>AU</w:t>
      </w:r>
      <w:r>
        <w:rPr>
          <w:spacing w:val="40"/>
          <w:sz w:val="27"/>
        </w:rPr>
        <w:t> </w:t>
      </w:r>
      <w:r>
        <w:rPr>
          <w:sz w:val="27"/>
        </w:rPr>
        <w:t>and UN Council.</w:t>
      </w:r>
    </w:p>
    <w:p>
      <w:pPr>
        <w:pStyle w:val="BodyText"/>
        <w:spacing w:before="24"/>
      </w:pPr>
    </w:p>
    <w:p>
      <w:pPr>
        <w:pStyle w:val="ListParagraph"/>
        <w:numPr>
          <w:ilvl w:val="0"/>
          <w:numId w:val="1"/>
        </w:numPr>
        <w:tabs>
          <w:tab w:pos="1418" w:val="left" w:leader="none"/>
        </w:tabs>
        <w:spacing w:line="249" w:lineRule="auto" w:before="1" w:after="0"/>
        <w:ind w:left="1418" w:right="351" w:hanging="1418"/>
        <w:jc w:val="both"/>
        <w:rPr>
          <w:sz w:val="27"/>
        </w:rPr>
      </w:pPr>
      <w:r>
        <w:rPr>
          <w:sz w:val="27"/>
        </w:rPr>
        <w:t>The Joint Summit directed the Co-chairs to convene a briefing session with the panel of Facilitators within the next seven days; the briefing should be done jointly by SADC, EAC and the African </w:t>
      </w:r>
      <w:r>
        <w:rPr>
          <w:spacing w:val="-2"/>
          <w:sz w:val="27"/>
        </w:rPr>
        <w:t>Union.</w:t>
      </w:r>
    </w:p>
    <w:p>
      <w:pPr>
        <w:pStyle w:val="BodyText"/>
        <w:spacing w:before="6"/>
      </w:pPr>
    </w:p>
    <w:p>
      <w:pPr>
        <w:pStyle w:val="ListParagraph"/>
        <w:numPr>
          <w:ilvl w:val="0"/>
          <w:numId w:val="1"/>
        </w:numPr>
        <w:tabs>
          <w:tab w:pos="1418" w:val="left" w:leader="none"/>
        </w:tabs>
        <w:spacing w:line="249" w:lineRule="auto" w:before="0" w:after="0"/>
        <w:ind w:left="1418" w:right="360" w:hanging="1418"/>
        <w:jc w:val="both"/>
        <w:rPr>
          <w:sz w:val="27"/>
        </w:rPr>
      </w:pPr>
      <w:r>
        <w:rPr>
          <w:sz w:val="27"/>
        </w:rPr>
        <mc:AlternateContent>
          <mc:Choice Requires="wps">
            <w:drawing>
              <wp:anchor distT="0" distB="0" distL="0" distR="0" allowOverlap="1" layoutInCell="1" locked="0" behindDoc="0" simplePos="0" relativeHeight="15728640">
                <wp:simplePos x="0" y="0"/>
                <wp:positionH relativeFrom="page">
                  <wp:posOffset>2402585</wp:posOffset>
                </wp:positionH>
                <wp:positionV relativeFrom="paragraph">
                  <wp:posOffset>588285</wp:posOffset>
                </wp:positionV>
                <wp:extent cx="46355" cy="1524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6355" cy="15240"/>
                        </a:xfrm>
                        <a:custGeom>
                          <a:avLst/>
                          <a:gdLst/>
                          <a:ahLst/>
                          <a:cxnLst/>
                          <a:rect l="l" t="t" r="r" b="b"/>
                          <a:pathLst>
                            <a:path w="46355" h="15240">
                              <a:moveTo>
                                <a:pt x="46037" y="0"/>
                              </a:moveTo>
                              <a:lnTo>
                                <a:pt x="0" y="0"/>
                              </a:lnTo>
                              <a:lnTo>
                                <a:pt x="0" y="15240"/>
                              </a:lnTo>
                              <a:lnTo>
                                <a:pt x="46037" y="15240"/>
                              </a:lnTo>
                              <a:lnTo>
                                <a:pt x="460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9.179993pt;margin-top:46.321655pt;width:3.625pt;height:1.2pt;mso-position-horizontal-relative:page;mso-position-vertical-relative:paragraph;z-index:15728640" id="docshape2" filled="true" fillcolor="#000000" stroked="false">
                <v:fill type="solid"/>
                <w10:wrap type="none"/>
              </v:rect>
            </w:pict>
          </mc:Fallback>
        </mc:AlternateContent>
      </w:r>
      <w:r>
        <w:rPr>
          <w:sz w:val="27"/>
        </w:rPr>
        <w:t>The Joint Summit</w:t>
      </w:r>
      <w:r>
        <w:rPr>
          <w:spacing w:val="40"/>
          <w:sz w:val="27"/>
        </w:rPr>
        <w:t> </w:t>
      </w:r>
      <w:r>
        <w:rPr>
          <w:sz w:val="27"/>
        </w:rPr>
        <w:t>expressed gratitude</w:t>
      </w:r>
      <w:r>
        <w:rPr>
          <w:spacing w:val="40"/>
          <w:sz w:val="27"/>
        </w:rPr>
        <w:t> </w:t>
      </w:r>
      <w:r>
        <w:rPr>
          <w:sz w:val="27"/>
        </w:rPr>
        <w:t>to the</w:t>
      </w:r>
      <w:r>
        <w:rPr>
          <w:spacing w:val="40"/>
          <w:sz w:val="27"/>
        </w:rPr>
        <w:t> </w:t>
      </w:r>
      <w:r>
        <w:rPr>
          <w:sz w:val="27"/>
        </w:rPr>
        <w:t>Chairpersons of EAC and SADC for successfully co-chairing the virtual Joint Summit,</w:t>
      </w:r>
      <w:r>
        <w:rPr>
          <w:spacing w:val="40"/>
          <w:sz w:val="27"/>
        </w:rPr>
        <w:t> </w:t>
      </w:r>
      <w:r>
        <w:rPr>
          <w:sz w:val="27"/>
        </w:rPr>
        <w:t>and for</w:t>
      </w:r>
      <w:r>
        <w:rPr>
          <w:spacing w:val="-10"/>
          <w:sz w:val="27"/>
        </w:rPr>
        <w:t> </w:t>
      </w:r>
      <w:r>
        <w:rPr>
          <w:sz w:val="27"/>
        </w:rPr>
        <w:t>their leadership towards the attainment of lasting peace and security</w:t>
      </w:r>
      <w:r>
        <w:rPr>
          <w:spacing w:val="39"/>
          <w:sz w:val="27"/>
        </w:rPr>
        <w:t> </w:t>
      </w:r>
      <w:r>
        <w:rPr>
          <w:sz w:val="27"/>
        </w:rPr>
        <w:t>in</w:t>
      </w:r>
      <w:r>
        <w:rPr>
          <w:spacing w:val="40"/>
          <w:sz w:val="27"/>
        </w:rPr>
        <w:t> </w:t>
      </w:r>
      <w:r>
        <w:rPr>
          <w:sz w:val="27"/>
        </w:rPr>
        <w:t>the</w:t>
      </w:r>
      <w:r>
        <w:rPr>
          <w:spacing w:val="40"/>
          <w:sz w:val="27"/>
        </w:rPr>
        <w:t> </w:t>
      </w:r>
      <w:r>
        <w:rPr>
          <w:sz w:val="27"/>
        </w:rPr>
        <w:t>Eastern</w:t>
      </w:r>
      <w:r>
        <w:rPr>
          <w:spacing w:val="40"/>
          <w:sz w:val="27"/>
        </w:rPr>
        <w:t> </w:t>
      </w:r>
      <w:r>
        <w:rPr>
          <w:sz w:val="27"/>
        </w:rPr>
        <w:t>DRC and wider region.</w:t>
      </w:r>
    </w:p>
    <w:p>
      <w:pPr>
        <w:pStyle w:val="BodyText"/>
        <w:spacing w:before="8"/>
      </w:pPr>
    </w:p>
    <w:p>
      <w:pPr>
        <w:pStyle w:val="ListParagraph"/>
        <w:numPr>
          <w:ilvl w:val="0"/>
          <w:numId w:val="1"/>
        </w:numPr>
        <w:tabs>
          <w:tab w:pos="1418" w:val="left" w:leader="none"/>
        </w:tabs>
        <w:spacing w:line="249" w:lineRule="auto" w:before="0" w:after="0"/>
        <w:ind w:left="1418" w:right="365" w:hanging="1418"/>
        <w:jc w:val="both"/>
        <w:rPr>
          <w:sz w:val="27"/>
        </w:rPr>
      </w:pPr>
      <w:r>
        <w:rPr>
          <w:sz w:val="27"/>
        </w:rPr>
        <w:t>The Joint Summit expressed its appreciation to the EAC and SADC</w:t>
      </w:r>
      <w:r>
        <w:rPr>
          <w:spacing w:val="40"/>
          <w:sz w:val="27"/>
        </w:rPr>
        <w:t> </w:t>
      </w:r>
      <w:r>
        <w:rPr>
          <w:sz w:val="27"/>
        </w:rPr>
        <w:t>Secretariats</w:t>
      </w:r>
      <w:r>
        <w:rPr>
          <w:spacing w:val="40"/>
          <w:sz w:val="27"/>
        </w:rPr>
        <w:t> </w:t>
      </w:r>
      <w:r>
        <w:rPr>
          <w:sz w:val="27"/>
        </w:rPr>
        <w:t>for the</w:t>
      </w:r>
      <w:r>
        <w:rPr>
          <w:spacing w:val="40"/>
          <w:sz w:val="27"/>
        </w:rPr>
        <w:t> </w:t>
      </w:r>
      <w:r>
        <w:rPr>
          <w:sz w:val="27"/>
        </w:rPr>
        <w:t>preparatory work undertaken leading to the Summit.</w:t>
      </w:r>
    </w:p>
    <w:p>
      <w:pPr>
        <w:pStyle w:val="BodyText"/>
      </w:pPr>
    </w:p>
    <w:p>
      <w:pPr>
        <w:pStyle w:val="BodyText"/>
        <w:spacing w:before="31"/>
      </w:pPr>
    </w:p>
    <w:p>
      <w:pPr>
        <w:spacing w:before="0"/>
        <w:ind w:left="1" w:right="0" w:firstLine="0"/>
        <w:jc w:val="left"/>
        <w:rPr>
          <w:sz w:val="27"/>
        </w:rPr>
      </w:pPr>
      <w:r>
        <w:rPr>
          <w:b/>
          <w:sz w:val="27"/>
        </w:rPr>
        <w:t>DONE</w:t>
      </w:r>
      <w:r>
        <w:rPr>
          <w:b/>
          <w:spacing w:val="80"/>
          <w:sz w:val="27"/>
        </w:rPr>
        <w:t> </w:t>
      </w:r>
      <w:r>
        <w:rPr>
          <w:b/>
          <w:sz w:val="27"/>
        </w:rPr>
        <w:t>v</w:t>
      </w:r>
      <w:r>
        <w:rPr>
          <w:sz w:val="27"/>
        </w:rPr>
        <w:t>irtually</w:t>
      </w:r>
      <w:r>
        <w:rPr>
          <w:spacing w:val="74"/>
          <w:w w:val="150"/>
          <w:sz w:val="27"/>
        </w:rPr>
        <w:t> </w:t>
      </w:r>
      <w:r>
        <w:rPr>
          <w:sz w:val="27"/>
        </w:rPr>
        <w:t>this</w:t>
      </w:r>
      <w:r>
        <w:rPr>
          <w:spacing w:val="80"/>
          <w:sz w:val="27"/>
        </w:rPr>
        <w:t> </w:t>
      </w:r>
      <w:r>
        <w:rPr>
          <w:b/>
          <w:sz w:val="27"/>
        </w:rPr>
        <w:t>24</w:t>
      </w:r>
      <w:r>
        <w:rPr>
          <w:b/>
          <w:sz w:val="27"/>
          <w:vertAlign w:val="superscript"/>
        </w:rPr>
        <w:t>th</w:t>
      </w:r>
      <w:r>
        <w:rPr>
          <w:b/>
          <w:spacing w:val="64"/>
          <w:sz w:val="27"/>
          <w:vertAlign w:val="baseline"/>
        </w:rPr>
        <w:t> </w:t>
      </w:r>
      <w:r>
        <w:rPr>
          <w:b/>
          <w:sz w:val="27"/>
          <w:vertAlign w:val="baseline"/>
        </w:rPr>
        <w:t>day</w:t>
      </w:r>
      <w:r>
        <w:rPr>
          <w:b/>
          <w:spacing w:val="80"/>
          <w:sz w:val="27"/>
          <w:vertAlign w:val="baseline"/>
        </w:rPr>
        <w:t> </w:t>
      </w:r>
      <w:r>
        <w:rPr>
          <w:b/>
          <w:sz w:val="27"/>
          <w:vertAlign w:val="baseline"/>
        </w:rPr>
        <w:t>of</w:t>
      </w:r>
      <w:r>
        <w:rPr>
          <w:b/>
          <w:spacing w:val="80"/>
          <w:sz w:val="27"/>
          <w:vertAlign w:val="baseline"/>
        </w:rPr>
        <w:t> </w:t>
      </w:r>
      <w:r>
        <w:rPr>
          <w:b/>
          <w:sz w:val="27"/>
          <w:vertAlign w:val="baseline"/>
        </w:rPr>
        <w:t>March</w:t>
      </w:r>
      <w:r>
        <w:rPr>
          <w:b/>
          <w:spacing w:val="80"/>
          <w:sz w:val="27"/>
          <w:vertAlign w:val="baseline"/>
        </w:rPr>
        <w:t> </w:t>
      </w:r>
      <w:r>
        <w:rPr>
          <w:b/>
          <w:sz w:val="27"/>
          <w:vertAlign w:val="baseline"/>
        </w:rPr>
        <w:t>2025</w:t>
      </w:r>
      <w:r>
        <w:rPr>
          <w:b/>
          <w:spacing w:val="80"/>
          <w:sz w:val="27"/>
          <w:vertAlign w:val="baseline"/>
        </w:rPr>
        <w:t> </w:t>
      </w:r>
      <w:r>
        <w:rPr>
          <w:sz w:val="27"/>
          <w:vertAlign w:val="baseline"/>
        </w:rPr>
        <w:t>in</w:t>
      </w:r>
      <w:r>
        <w:rPr>
          <w:spacing w:val="80"/>
          <w:sz w:val="27"/>
          <w:vertAlign w:val="baseline"/>
        </w:rPr>
        <w:t> </w:t>
      </w:r>
      <w:r>
        <w:rPr>
          <w:b/>
          <w:sz w:val="27"/>
          <w:vertAlign w:val="baseline"/>
        </w:rPr>
        <w:t>English,</w:t>
      </w:r>
      <w:r>
        <w:rPr>
          <w:b/>
          <w:spacing w:val="80"/>
          <w:w w:val="150"/>
          <w:sz w:val="27"/>
          <w:vertAlign w:val="baseline"/>
        </w:rPr>
        <w:t> </w:t>
      </w:r>
      <w:r>
        <w:rPr>
          <w:b/>
          <w:sz w:val="27"/>
          <w:vertAlign w:val="baseline"/>
        </w:rPr>
        <w:t>French</w:t>
      </w:r>
      <w:r>
        <w:rPr>
          <w:b/>
          <w:spacing w:val="80"/>
          <w:sz w:val="27"/>
          <w:vertAlign w:val="baseline"/>
        </w:rPr>
        <w:t> </w:t>
      </w:r>
      <w:r>
        <w:rPr>
          <w:b/>
          <w:sz w:val="27"/>
          <w:vertAlign w:val="baseline"/>
        </w:rPr>
        <w:t>and Portuguese</w:t>
      </w:r>
      <w:r>
        <w:rPr>
          <w:b/>
          <w:spacing w:val="40"/>
          <w:sz w:val="27"/>
          <w:vertAlign w:val="baseline"/>
        </w:rPr>
        <w:t> </w:t>
      </w:r>
      <w:r>
        <w:rPr>
          <w:sz w:val="27"/>
          <w:vertAlign w:val="baseline"/>
        </w:rPr>
        <w:t>languages, all</w:t>
      </w:r>
      <w:r>
        <w:rPr>
          <w:spacing w:val="40"/>
          <w:sz w:val="27"/>
          <w:vertAlign w:val="baseline"/>
        </w:rPr>
        <w:t> </w:t>
      </w:r>
      <w:r>
        <w:rPr>
          <w:sz w:val="27"/>
          <w:vertAlign w:val="baseline"/>
        </w:rPr>
        <w:t>texts</w:t>
      </w:r>
      <w:r>
        <w:rPr>
          <w:spacing w:val="40"/>
          <w:sz w:val="27"/>
          <w:vertAlign w:val="baseline"/>
        </w:rPr>
        <w:t> </w:t>
      </w:r>
      <w:r>
        <w:rPr>
          <w:sz w:val="27"/>
          <w:vertAlign w:val="baseline"/>
        </w:rPr>
        <w:t>being equally</w:t>
      </w:r>
      <w:r>
        <w:rPr>
          <w:spacing w:val="40"/>
          <w:sz w:val="27"/>
          <w:vertAlign w:val="baseline"/>
        </w:rPr>
        <w:t> </w:t>
      </w:r>
      <w:r>
        <w:rPr>
          <w:sz w:val="27"/>
          <w:vertAlign w:val="baseline"/>
        </w:rPr>
        <w:t>authentic.</w:t>
      </w:r>
    </w:p>
    <w:sectPr>
      <w:pgSz w:w="12240" w:h="15840"/>
      <w:pgMar w:header="0" w:footer="774" w:top="1380" w:bottom="96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33056">
              <wp:simplePos x="0" y="0"/>
              <wp:positionH relativeFrom="page">
                <wp:posOffset>3806190</wp:posOffset>
              </wp:positionH>
              <wp:positionV relativeFrom="page">
                <wp:posOffset>9427358</wp:posOffset>
              </wp:positionV>
              <wp:extent cx="17399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3990" cy="196215"/>
                      </a:xfrm>
                      <a:prstGeom prst="rect">
                        <a:avLst/>
                      </a:prstGeom>
                    </wps:spPr>
                    <wps:txbx>
                      <w:txbxContent>
                        <w:p>
                          <w:pPr>
                            <w:spacing w:before="12"/>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700012pt;margin-top:742.311707pt;width:13.7pt;height:15.45pt;mso-position-horizontal-relative:page;mso-position-vertical-relative:page;z-index:-15783424" type="#_x0000_t202" id="docshape1" filled="false" stroked="false">
              <v:textbox inset="0,0,0,0">
                <w:txbxContent>
                  <w:p>
                    <w:pPr>
                      <w:spacing w:before="12"/>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Roman"/>
      <w:lvlText w:val="%1."/>
      <w:lvlJc w:val="left"/>
      <w:pPr>
        <w:ind w:left="2163" w:hanging="325"/>
        <w:jc w:val="right"/>
      </w:pPr>
      <w:rPr>
        <w:rFonts w:hint="default" w:ascii="Arial" w:hAnsi="Arial" w:eastAsia="Arial" w:cs="Arial"/>
        <w:b w:val="0"/>
        <w:bCs w:val="0"/>
        <w:i w:val="0"/>
        <w:iCs w:val="0"/>
        <w:spacing w:val="-2"/>
        <w:w w:val="102"/>
        <w:sz w:val="27"/>
        <w:szCs w:val="27"/>
        <w:lang w:val="en-US" w:eastAsia="en-US" w:bidi="ar-SA"/>
      </w:rPr>
    </w:lvl>
    <w:lvl w:ilvl="1">
      <w:start w:val="0"/>
      <w:numFmt w:val="bullet"/>
      <w:lvlText w:val="•"/>
      <w:lvlJc w:val="left"/>
      <w:pPr>
        <w:ind w:left="2916" w:hanging="325"/>
      </w:pPr>
      <w:rPr>
        <w:rFonts w:hint="default"/>
        <w:lang w:val="en-US" w:eastAsia="en-US" w:bidi="ar-SA"/>
      </w:rPr>
    </w:lvl>
    <w:lvl w:ilvl="2">
      <w:start w:val="0"/>
      <w:numFmt w:val="bullet"/>
      <w:lvlText w:val="•"/>
      <w:lvlJc w:val="left"/>
      <w:pPr>
        <w:ind w:left="3672" w:hanging="325"/>
      </w:pPr>
      <w:rPr>
        <w:rFonts w:hint="default"/>
        <w:lang w:val="en-US" w:eastAsia="en-US" w:bidi="ar-SA"/>
      </w:rPr>
    </w:lvl>
    <w:lvl w:ilvl="3">
      <w:start w:val="0"/>
      <w:numFmt w:val="bullet"/>
      <w:lvlText w:val="•"/>
      <w:lvlJc w:val="left"/>
      <w:pPr>
        <w:ind w:left="4428" w:hanging="325"/>
      </w:pPr>
      <w:rPr>
        <w:rFonts w:hint="default"/>
        <w:lang w:val="en-US" w:eastAsia="en-US" w:bidi="ar-SA"/>
      </w:rPr>
    </w:lvl>
    <w:lvl w:ilvl="4">
      <w:start w:val="0"/>
      <w:numFmt w:val="bullet"/>
      <w:lvlText w:val="•"/>
      <w:lvlJc w:val="left"/>
      <w:pPr>
        <w:ind w:left="5184" w:hanging="325"/>
      </w:pPr>
      <w:rPr>
        <w:rFonts w:hint="default"/>
        <w:lang w:val="en-US" w:eastAsia="en-US" w:bidi="ar-SA"/>
      </w:rPr>
    </w:lvl>
    <w:lvl w:ilvl="5">
      <w:start w:val="0"/>
      <w:numFmt w:val="bullet"/>
      <w:lvlText w:val="•"/>
      <w:lvlJc w:val="left"/>
      <w:pPr>
        <w:ind w:left="5940" w:hanging="325"/>
      </w:pPr>
      <w:rPr>
        <w:rFonts w:hint="default"/>
        <w:lang w:val="en-US" w:eastAsia="en-US" w:bidi="ar-SA"/>
      </w:rPr>
    </w:lvl>
    <w:lvl w:ilvl="6">
      <w:start w:val="0"/>
      <w:numFmt w:val="bullet"/>
      <w:lvlText w:val="•"/>
      <w:lvlJc w:val="left"/>
      <w:pPr>
        <w:ind w:left="6696" w:hanging="325"/>
      </w:pPr>
      <w:rPr>
        <w:rFonts w:hint="default"/>
        <w:lang w:val="en-US" w:eastAsia="en-US" w:bidi="ar-SA"/>
      </w:rPr>
    </w:lvl>
    <w:lvl w:ilvl="7">
      <w:start w:val="0"/>
      <w:numFmt w:val="bullet"/>
      <w:lvlText w:val="•"/>
      <w:lvlJc w:val="left"/>
      <w:pPr>
        <w:ind w:left="7452" w:hanging="325"/>
      </w:pPr>
      <w:rPr>
        <w:rFonts w:hint="default"/>
        <w:lang w:val="en-US" w:eastAsia="en-US" w:bidi="ar-SA"/>
      </w:rPr>
    </w:lvl>
    <w:lvl w:ilvl="8">
      <w:start w:val="0"/>
      <w:numFmt w:val="bullet"/>
      <w:lvlText w:val="•"/>
      <w:lvlJc w:val="left"/>
      <w:pPr>
        <w:ind w:left="8208" w:hanging="325"/>
      </w:pPr>
      <w:rPr>
        <w:rFonts w:hint="default"/>
        <w:lang w:val="en-US" w:eastAsia="en-US" w:bidi="ar-SA"/>
      </w:rPr>
    </w:lvl>
  </w:abstractNum>
  <w:abstractNum w:abstractNumId="0">
    <w:multiLevelType w:val="hybridMultilevel"/>
    <w:lvl w:ilvl="0">
      <w:start w:val="1"/>
      <w:numFmt w:val="decimal"/>
      <w:lvlText w:val="%1."/>
      <w:lvlJc w:val="left"/>
      <w:pPr>
        <w:ind w:left="1419" w:hanging="1418"/>
        <w:jc w:val="left"/>
      </w:pPr>
      <w:rPr>
        <w:rFonts w:hint="default" w:ascii="Arial" w:hAnsi="Arial" w:eastAsia="Arial" w:cs="Arial"/>
        <w:b w:val="0"/>
        <w:bCs w:val="0"/>
        <w:i w:val="0"/>
        <w:iCs w:val="0"/>
        <w:spacing w:val="0"/>
        <w:w w:val="102"/>
        <w:sz w:val="27"/>
        <w:szCs w:val="27"/>
        <w:lang w:val="en-US" w:eastAsia="en-US" w:bidi="ar-SA"/>
      </w:rPr>
    </w:lvl>
    <w:lvl w:ilvl="1">
      <w:start w:val="1"/>
      <w:numFmt w:val="lowerRoman"/>
      <w:lvlText w:val="(%2)"/>
      <w:lvlJc w:val="left"/>
      <w:pPr>
        <w:ind w:left="2271" w:hanging="817"/>
        <w:jc w:val="right"/>
      </w:pPr>
      <w:rPr>
        <w:rFonts w:hint="default" w:ascii="Arial" w:hAnsi="Arial" w:eastAsia="Arial" w:cs="Arial"/>
        <w:b w:val="0"/>
        <w:bCs w:val="0"/>
        <w:i w:val="0"/>
        <w:iCs w:val="0"/>
        <w:spacing w:val="-2"/>
        <w:w w:val="102"/>
        <w:sz w:val="27"/>
        <w:szCs w:val="27"/>
        <w:lang w:val="en-US" w:eastAsia="en-US" w:bidi="ar-SA"/>
      </w:rPr>
    </w:lvl>
    <w:lvl w:ilvl="2">
      <w:start w:val="0"/>
      <w:numFmt w:val="bullet"/>
      <w:lvlText w:val="•"/>
      <w:lvlJc w:val="left"/>
      <w:pPr>
        <w:ind w:left="3106" w:hanging="817"/>
      </w:pPr>
      <w:rPr>
        <w:rFonts w:hint="default"/>
        <w:lang w:val="en-US" w:eastAsia="en-US" w:bidi="ar-SA"/>
      </w:rPr>
    </w:lvl>
    <w:lvl w:ilvl="3">
      <w:start w:val="0"/>
      <w:numFmt w:val="bullet"/>
      <w:lvlText w:val="•"/>
      <w:lvlJc w:val="left"/>
      <w:pPr>
        <w:ind w:left="3933" w:hanging="817"/>
      </w:pPr>
      <w:rPr>
        <w:rFonts w:hint="default"/>
        <w:lang w:val="en-US" w:eastAsia="en-US" w:bidi="ar-SA"/>
      </w:rPr>
    </w:lvl>
    <w:lvl w:ilvl="4">
      <w:start w:val="0"/>
      <w:numFmt w:val="bullet"/>
      <w:lvlText w:val="•"/>
      <w:lvlJc w:val="left"/>
      <w:pPr>
        <w:ind w:left="4760" w:hanging="817"/>
      </w:pPr>
      <w:rPr>
        <w:rFonts w:hint="default"/>
        <w:lang w:val="en-US" w:eastAsia="en-US" w:bidi="ar-SA"/>
      </w:rPr>
    </w:lvl>
    <w:lvl w:ilvl="5">
      <w:start w:val="0"/>
      <w:numFmt w:val="bullet"/>
      <w:lvlText w:val="•"/>
      <w:lvlJc w:val="left"/>
      <w:pPr>
        <w:ind w:left="5586" w:hanging="817"/>
      </w:pPr>
      <w:rPr>
        <w:rFonts w:hint="default"/>
        <w:lang w:val="en-US" w:eastAsia="en-US" w:bidi="ar-SA"/>
      </w:rPr>
    </w:lvl>
    <w:lvl w:ilvl="6">
      <w:start w:val="0"/>
      <w:numFmt w:val="bullet"/>
      <w:lvlText w:val="•"/>
      <w:lvlJc w:val="left"/>
      <w:pPr>
        <w:ind w:left="6413" w:hanging="817"/>
      </w:pPr>
      <w:rPr>
        <w:rFonts w:hint="default"/>
        <w:lang w:val="en-US" w:eastAsia="en-US" w:bidi="ar-SA"/>
      </w:rPr>
    </w:lvl>
    <w:lvl w:ilvl="7">
      <w:start w:val="0"/>
      <w:numFmt w:val="bullet"/>
      <w:lvlText w:val="•"/>
      <w:lvlJc w:val="left"/>
      <w:pPr>
        <w:ind w:left="7240" w:hanging="817"/>
      </w:pPr>
      <w:rPr>
        <w:rFonts w:hint="default"/>
        <w:lang w:val="en-US" w:eastAsia="en-US" w:bidi="ar-SA"/>
      </w:rPr>
    </w:lvl>
    <w:lvl w:ilvl="8">
      <w:start w:val="0"/>
      <w:numFmt w:val="bullet"/>
      <w:lvlText w:val="•"/>
      <w:lvlJc w:val="left"/>
      <w:pPr>
        <w:ind w:left="8066" w:hanging="81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7"/>
      <w:szCs w:val="27"/>
      <w:lang w:val="en-US" w:eastAsia="en-US" w:bidi="ar-SA"/>
    </w:rPr>
  </w:style>
  <w:style w:styleId="Title" w:type="paragraph">
    <w:name w:val="Title"/>
    <w:basedOn w:val="Normal"/>
    <w:uiPriority w:val="1"/>
    <w:qFormat/>
    <w:pPr>
      <w:ind w:right="363"/>
      <w:jc w:val="center"/>
    </w:pPr>
    <w:rPr>
      <w:rFonts w:ascii="Arial" w:hAnsi="Arial" w:eastAsia="Arial" w:cs="Arial"/>
      <w:b/>
      <w:bCs/>
      <w:sz w:val="27"/>
      <w:szCs w:val="27"/>
      <w:lang w:val="en-US" w:eastAsia="en-US" w:bidi="ar-SA"/>
    </w:rPr>
  </w:style>
  <w:style w:styleId="ListParagraph" w:type="paragraph">
    <w:name w:val="List Paragraph"/>
    <w:basedOn w:val="Normal"/>
    <w:uiPriority w:val="1"/>
    <w:qFormat/>
    <w:pPr>
      <w:ind w:left="2271" w:right="372" w:hanging="1418"/>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EAC SADC</dc:creator>
  <dcterms:created xsi:type="dcterms:W3CDTF">2025-03-24T20:57:12Z</dcterms:created>
  <dcterms:modified xsi:type="dcterms:W3CDTF">2025-03-24T20:57:12Z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for Microsoft 365</vt:lpwstr>
  </property>
  <property fmtid="{D5CDD505-2E9C-101B-9397-08002B2CF9AE}" pid="4" name="LastSaved">
    <vt:filetime>2025-03-24T00:00:00Z</vt:filetime>
  </property>
  <property fmtid="{D5CDD505-2E9C-101B-9397-08002B2CF9AE}" pid="5" name="MSIP_Label_70d91555-27bb-46d2-9299-bbdc28766cf5_Enabled">
    <vt:lpwstr>True</vt:lpwstr>
  </property>
  <property fmtid="{D5CDD505-2E9C-101B-9397-08002B2CF9AE}" pid="6" name="MSIP_Label_70d91555-27bb-46d2-9299-bbdc28766cf5_Method">
    <vt:lpwstr>Privileged</vt:lpwstr>
  </property>
  <property fmtid="{D5CDD505-2E9C-101B-9397-08002B2CF9AE}" pid="7" name="MSIP_Label_70d91555-27bb-46d2-9299-bbdc28766cf5_SiteId">
    <vt:lpwstr>49d00196-dd46-45ae-a2e6-912969fa3ac8</vt:lpwstr>
  </property>
  <property fmtid="{D5CDD505-2E9C-101B-9397-08002B2CF9AE}" pid="8" name="Producer">
    <vt:lpwstr>3-Heights(TM) PDF Security Shell 4.8.25.2 (http://www.pdf-tools.com)</vt:lpwstr>
  </property>
</Properties>
</file>